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2E605F"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2E605F"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45EF7DE3"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000F1FE5">
              <w:rPr>
                <w:rFonts w:ascii="Open Sans" w:eastAsia="Arial" w:hAnsi="Open Sans" w:cs="Open Sans"/>
                <w:b/>
                <w:i/>
                <w:color w:val="000000" w:themeColor="text1"/>
              </w:rPr>
              <w:t xml:space="preserve"> Communication</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2E605F"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2E605F"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2E605F"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2E605F"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5A1120F5" w14:textId="77777777" w:rsidR="003070A9" w:rsidRDefault="003070A9" w:rsidP="003070A9">
            <w:pPr>
              <w:rPr>
                <w:rFonts w:ascii="Open Sans" w:hAnsi="Open Sans" w:cs="Open Sans"/>
                <w:b/>
                <w:szCs w:val="20"/>
              </w:rPr>
            </w:pPr>
          </w:p>
          <w:p w14:paraId="5E590186" w14:textId="77777777" w:rsidR="000F1FE5" w:rsidRDefault="000F1FE5" w:rsidP="003070A9">
            <w:pPr>
              <w:rPr>
                <w:rFonts w:ascii="Open Sans" w:hAnsi="Open Sans" w:cs="Open Sans"/>
                <w:b/>
                <w:szCs w:val="20"/>
              </w:rPr>
            </w:pPr>
          </w:p>
          <w:p w14:paraId="5EC5CCE1" w14:textId="77777777" w:rsidR="000F1FE5" w:rsidRDefault="000F1FE5" w:rsidP="003070A9">
            <w:pPr>
              <w:rPr>
                <w:rFonts w:ascii="Open Sans" w:hAnsi="Open Sans" w:cs="Open Sans"/>
                <w:szCs w:val="20"/>
              </w:rPr>
            </w:pPr>
            <w:r>
              <w:rPr>
                <w:rFonts w:ascii="Open Sans" w:hAnsi="Open Sans" w:cs="Open Sans"/>
                <w:szCs w:val="20"/>
              </w:rPr>
              <w:t>X</w:t>
            </w:r>
          </w:p>
          <w:p w14:paraId="4F76466E" w14:textId="77777777" w:rsidR="000F1FE5" w:rsidRDefault="000F1FE5" w:rsidP="003070A9">
            <w:pPr>
              <w:rPr>
                <w:rFonts w:ascii="Open Sans" w:hAnsi="Open Sans" w:cs="Open Sans"/>
                <w:szCs w:val="20"/>
              </w:rPr>
            </w:pPr>
            <w:r>
              <w:rPr>
                <w:rFonts w:ascii="Open Sans" w:hAnsi="Open Sans" w:cs="Open Sans"/>
                <w:szCs w:val="20"/>
              </w:rPr>
              <w:t>X</w:t>
            </w:r>
          </w:p>
          <w:p w14:paraId="2938E8B3" w14:textId="77777777" w:rsidR="000F1FE5" w:rsidRDefault="000F1FE5" w:rsidP="003070A9">
            <w:pPr>
              <w:rPr>
                <w:rFonts w:ascii="Open Sans" w:hAnsi="Open Sans" w:cs="Open Sans"/>
                <w:szCs w:val="20"/>
              </w:rPr>
            </w:pPr>
          </w:p>
          <w:p w14:paraId="740176E2" w14:textId="77777777" w:rsidR="000F1FE5" w:rsidRDefault="000F1FE5" w:rsidP="003070A9">
            <w:pPr>
              <w:rPr>
                <w:rFonts w:ascii="Open Sans" w:hAnsi="Open Sans" w:cs="Open Sans"/>
                <w:szCs w:val="20"/>
              </w:rPr>
            </w:pPr>
          </w:p>
          <w:p w14:paraId="34DD84A8" w14:textId="77777777" w:rsidR="000F1FE5" w:rsidRDefault="000F1FE5" w:rsidP="003070A9">
            <w:pPr>
              <w:rPr>
                <w:rFonts w:ascii="Open Sans" w:hAnsi="Open Sans" w:cs="Open Sans"/>
                <w:szCs w:val="20"/>
              </w:rPr>
            </w:pPr>
            <w:r>
              <w:rPr>
                <w:rFonts w:ascii="Open Sans" w:hAnsi="Open Sans" w:cs="Open Sans"/>
                <w:szCs w:val="20"/>
              </w:rPr>
              <w:t>X</w:t>
            </w:r>
          </w:p>
          <w:p w14:paraId="4045C694" w14:textId="77777777" w:rsidR="000F1FE5" w:rsidRDefault="000F1FE5" w:rsidP="003070A9">
            <w:pPr>
              <w:rPr>
                <w:rFonts w:ascii="Open Sans" w:hAnsi="Open Sans" w:cs="Open Sans"/>
                <w:szCs w:val="20"/>
              </w:rPr>
            </w:pPr>
          </w:p>
          <w:p w14:paraId="1FEA851D" w14:textId="304FBAB5" w:rsidR="000F1FE5" w:rsidRPr="000F1FE5" w:rsidRDefault="000F1FE5" w:rsidP="003070A9">
            <w:pPr>
              <w:rPr>
                <w:rFonts w:ascii="Open Sans" w:hAnsi="Open Sans" w:cs="Open Sans"/>
                <w:szCs w:val="20"/>
              </w:rPr>
            </w:pPr>
            <w:r>
              <w:rPr>
                <w:rFonts w:ascii="Open Sans" w:hAnsi="Open Sans" w:cs="Open Sans"/>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12B8A4E"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2756DE1E" w14:textId="77777777" w:rsidR="000F1FE5" w:rsidRDefault="000F1FE5" w:rsidP="00733F6A">
            <w:pPr>
              <w:rPr>
                <w:rFonts w:ascii="Open Sans" w:hAnsi="Open Sans" w:cs="Open Sans"/>
                <w:b/>
                <w:szCs w:val="20"/>
              </w:rPr>
            </w:pPr>
          </w:p>
          <w:p w14:paraId="7728B56A" w14:textId="77487464" w:rsidR="000F1FE5" w:rsidRPr="008B7A7A" w:rsidRDefault="000F1FE5"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2E605F"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2E605F"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2E605F"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2E605F"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2E605F"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2E605F"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2E605F"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2E605F"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2E605F"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2E605F"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6C2981FD" w14:textId="77777777" w:rsidR="00266CA5" w:rsidRDefault="00266CA5" w:rsidP="00266CA5">
            <w:pPr>
              <w:rPr>
                <w:rFonts w:ascii="Open Sans" w:hAnsi="Open Sans" w:cs="Open Sans"/>
                <w:sz w:val="20"/>
                <w:szCs w:val="20"/>
              </w:rPr>
            </w:pPr>
          </w:p>
          <w:p w14:paraId="7F3ACE31" w14:textId="77777777" w:rsidR="000F1FE5" w:rsidRDefault="000F1FE5" w:rsidP="00266CA5">
            <w:pPr>
              <w:rPr>
                <w:rFonts w:ascii="Open Sans" w:hAnsi="Open Sans" w:cs="Open Sans"/>
                <w:sz w:val="20"/>
                <w:szCs w:val="20"/>
              </w:rPr>
            </w:pPr>
          </w:p>
          <w:p w14:paraId="3971DC46" w14:textId="77777777" w:rsidR="000F1FE5" w:rsidRDefault="000F1FE5" w:rsidP="00266CA5">
            <w:pPr>
              <w:rPr>
                <w:rFonts w:ascii="Open Sans" w:hAnsi="Open Sans" w:cs="Open Sans"/>
                <w:sz w:val="20"/>
                <w:szCs w:val="20"/>
              </w:rPr>
            </w:pPr>
          </w:p>
          <w:p w14:paraId="15E4C103" w14:textId="77777777" w:rsidR="000F1FE5" w:rsidRDefault="000F1FE5" w:rsidP="00266CA5">
            <w:pPr>
              <w:rPr>
                <w:rFonts w:ascii="Open Sans" w:hAnsi="Open Sans" w:cs="Open Sans"/>
                <w:sz w:val="20"/>
                <w:szCs w:val="20"/>
              </w:rPr>
            </w:pPr>
            <w:r>
              <w:rPr>
                <w:rFonts w:ascii="Open Sans" w:hAnsi="Open Sans" w:cs="Open Sans"/>
                <w:sz w:val="20"/>
                <w:szCs w:val="20"/>
              </w:rPr>
              <w:t>X</w:t>
            </w:r>
          </w:p>
          <w:p w14:paraId="7428BDE9" w14:textId="77777777" w:rsidR="000F1FE5" w:rsidRDefault="000F1FE5" w:rsidP="00266CA5">
            <w:pPr>
              <w:rPr>
                <w:rFonts w:ascii="Open Sans" w:hAnsi="Open Sans" w:cs="Open Sans"/>
                <w:sz w:val="20"/>
                <w:szCs w:val="20"/>
              </w:rPr>
            </w:pPr>
          </w:p>
          <w:p w14:paraId="655D1F9F" w14:textId="77777777" w:rsidR="000F1FE5" w:rsidRDefault="000F1FE5" w:rsidP="00266CA5">
            <w:pPr>
              <w:rPr>
                <w:rFonts w:ascii="Open Sans" w:hAnsi="Open Sans" w:cs="Open Sans"/>
                <w:sz w:val="20"/>
                <w:szCs w:val="20"/>
              </w:rPr>
            </w:pPr>
          </w:p>
          <w:p w14:paraId="1E61E78D" w14:textId="3DE1E550" w:rsidR="000F1FE5" w:rsidRPr="005C2C23" w:rsidRDefault="000F1FE5" w:rsidP="00266CA5">
            <w:pPr>
              <w:rPr>
                <w:rFonts w:ascii="Open Sans" w:hAnsi="Open Sans" w:cs="Open Sans"/>
                <w:sz w:val="20"/>
                <w:szCs w:val="20"/>
              </w:rPr>
            </w:pPr>
            <w:r>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2E605F" w14:paraId="011EA85B" w14:textId="77777777" w:rsidTr="000F1FE5">
        <w:trPr>
          <w:cantSplit/>
          <w:trHeight w:val="148"/>
          <w:jc w:val="center"/>
        </w:trPr>
        <w:tc>
          <w:tcPr>
            <w:tcW w:w="5000" w:type="pct"/>
          </w:tcPr>
          <w:p w14:paraId="40057704" w14:textId="77777777" w:rsidR="008D5F09" w:rsidRDefault="008D5F09" w:rsidP="000F1FE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0F1FE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1E165D7"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46E4358C" w14:textId="77777777" w:rsidR="000F1FE5" w:rsidRDefault="000F1FE5" w:rsidP="00733F6A">
            <w:pPr>
              <w:rPr>
                <w:rFonts w:ascii="Open Sans" w:hAnsi="Open Sans" w:cs="Open Sans"/>
                <w:b/>
                <w:szCs w:val="20"/>
              </w:rPr>
            </w:pPr>
          </w:p>
          <w:p w14:paraId="0A9C90D7" w14:textId="3178C778" w:rsidR="000F1FE5" w:rsidRPr="008B7A7A" w:rsidRDefault="000F1FE5"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2E605F"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2E605F"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2E605F"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2E605F"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2E605F"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2E605F"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2E605F"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2E605F"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2E605F"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2E605F"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2E605F" w14:paraId="05206DD8" w14:textId="77777777" w:rsidTr="000F1FE5">
        <w:trPr>
          <w:cantSplit/>
          <w:trHeight w:val="148"/>
          <w:jc w:val="center"/>
        </w:trPr>
        <w:tc>
          <w:tcPr>
            <w:tcW w:w="5000" w:type="pct"/>
          </w:tcPr>
          <w:p w14:paraId="01AD26D1" w14:textId="77777777" w:rsidR="008D5F09" w:rsidRDefault="008D5F09" w:rsidP="000F1FE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0F1FE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10B9BE45" w:rsidR="000F1FE5" w:rsidRDefault="000F1FE5" w:rsidP="00CD03F8">
            <w:pPr>
              <w:rPr>
                <w:rFonts w:ascii="Open Sans" w:hAnsi="Open Sans" w:cs="Open Sans"/>
                <w:sz w:val="20"/>
                <w:szCs w:val="20"/>
              </w:rPr>
            </w:pPr>
          </w:p>
          <w:p w14:paraId="40C51FD4" w14:textId="33D1AFDB" w:rsidR="000F1FE5" w:rsidRDefault="000F1FE5" w:rsidP="000F1FE5">
            <w:pPr>
              <w:rPr>
                <w:rFonts w:ascii="Open Sans" w:hAnsi="Open Sans" w:cs="Open Sans"/>
                <w:sz w:val="20"/>
                <w:szCs w:val="20"/>
              </w:rPr>
            </w:pPr>
          </w:p>
          <w:p w14:paraId="0E542FB7" w14:textId="1C9D4587" w:rsidR="000F1FE5" w:rsidRDefault="000F1FE5" w:rsidP="000F1FE5">
            <w:pPr>
              <w:rPr>
                <w:rFonts w:ascii="Open Sans" w:hAnsi="Open Sans" w:cs="Open Sans"/>
                <w:sz w:val="20"/>
                <w:szCs w:val="20"/>
              </w:rPr>
            </w:pPr>
          </w:p>
          <w:p w14:paraId="58810656" w14:textId="7C00CD07" w:rsidR="000F1FE5" w:rsidRDefault="000F1FE5" w:rsidP="000F1FE5">
            <w:pPr>
              <w:rPr>
                <w:rFonts w:ascii="Open Sans" w:hAnsi="Open Sans" w:cs="Open Sans"/>
                <w:sz w:val="20"/>
                <w:szCs w:val="20"/>
              </w:rPr>
            </w:pPr>
            <w:r>
              <w:rPr>
                <w:rFonts w:ascii="Open Sans" w:hAnsi="Open Sans" w:cs="Open Sans"/>
                <w:sz w:val="20"/>
                <w:szCs w:val="20"/>
              </w:rPr>
              <w:t>X</w:t>
            </w:r>
          </w:p>
          <w:p w14:paraId="586B109D" w14:textId="01ED9F34" w:rsidR="000F1FE5" w:rsidRDefault="000F1FE5" w:rsidP="000F1FE5">
            <w:pPr>
              <w:rPr>
                <w:rFonts w:ascii="Open Sans" w:hAnsi="Open Sans" w:cs="Open Sans"/>
                <w:sz w:val="20"/>
                <w:szCs w:val="20"/>
              </w:rPr>
            </w:pPr>
            <w:r>
              <w:rPr>
                <w:rFonts w:ascii="Open Sans" w:hAnsi="Open Sans" w:cs="Open Sans"/>
                <w:sz w:val="20"/>
                <w:szCs w:val="20"/>
              </w:rPr>
              <w:t>X</w:t>
            </w:r>
          </w:p>
          <w:p w14:paraId="140140C5" w14:textId="1DBE348A" w:rsidR="000F1FE5" w:rsidRDefault="000F1FE5" w:rsidP="000F1FE5">
            <w:pPr>
              <w:rPr>
                <w:rFonts w:ascii="Open Sans" w:hAnsi="Open Sans" w:cs="Open Sans"/>
                <w:sz w:val="20"/>
                <w:szCs w:val="20"/>
              </w:rPr>
            </w:pPr>
            <w:r>
              <w:rPr>
                <w:rFonts w:ascii="Open Sans" w:hAnsi="Open Sans" w:cs="Open Sans"/>
                <w:sz w:val="20"/>
                <w:szCs w:val="20"/>
              </w:rPr>
              <w:t>X</w:t>
            </w:r>
          </w:p>
          <w:p w14:paraId="3425083F" w14:textId="77777777" w:rsidR="00CD03F8" w:rsidRDefault="00CD03F8" w:rsidP="000F1FE5">
            <w:pPr>
              <w:rPr>
                <w:rFonts w:ascii="Open Sans" w:hAnsi="Open Sans" w:cs="Open Sans"/>
                <w:sz w:val="20"/>
                <w:szCs w:val="20"/>
              </w:rPr>
            </w:pPr>
          </w:p>
          <w:p w14:paraId="28A2BF1E" w14:textId="77777777" w:rsidR="000F1FE5" w:rsidRDefault="000F1FE5" w:rsidP="000F1FE5">
            <w:pPr>
              <w:rPr>
                <w:rFonts w:ascii="Open Sans" w:hAnsi="Open Sans" w:cs="Open Sans"/>
                <w:sz w:val="20"/>
                <w:szCs w:val="20"/>
              </w:rPr>
            </w:pPr>
          </w:p>
          <w:p w14:paraId="59B6AE55" w14:textId="213C7D61" w:rsidR="000F1FE5" w:rsidRPr="000F1FE5" w:rsidRDefault="000F1FE5" w:rsidP="000F1FE5">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7AFA20E"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3F523EB" w14:textId="77777777" w:rsidR="000F1FE5" w:rsidRDefault="000F1FE5" w:rsidP="00733F6A">
            <w:pPr>
              <w:rPr>
                <w:rFonts w:ascii="Open Sans" w:hAnsi="Open Sans" w:cs="Open Sans"/>
                <w:b/>
                <w:szCs w:val="20"/>
              </w:rPr>
            </w:pPr>
          </w:p>
          <w:p w14:paraId="67586692" w14:textId="4D193D01" w:rsidR="000F1FE5" w:rsidRPr="008B7A7A" w:rsidRDefault="000F1FE5"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2E605F"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2E605F"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2E605F"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2E605F"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2E605F"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2E605F"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2E605F"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2E605F"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2E605F"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645EBE" w:rsidRDefault="009F5FF3" w:rsidP="009F5FF3">
            <w:pPr>
              <w:pStyle w:val="Default"/>
              <w:ind w:left="-120" w:right="-103"/>
              <w:jc w:val="center"/>
              <w:rPr>
                <w:rFonts w:ascii="Open Sans" w:hAnsi="Open Sans" w:cs="Open Sans"/>
                <w:sz w:val="20"/>
                <w:szCs w:val="20"/>
                <w:lang w:val="es-ES"/>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645EBE"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362B303D" w14:textId="77777777" w:rsidR="009F5FF3" w:rsidRDefault="009F5FF3" w:rsidP="009F5FF3">
            <w:pPr>
              <w:rPr>
                <w:rFonts w:ascii="Open Sans" w:hAnsi="Open Sans" w:cs="Open Sans"/>
                <w:sz w:val="20"/>
                <w:szCs w:val="20"/>
              </w:rPr>
            </w:pPr>
          </w:p>
          <w:p w14:paraId="3050FAF6" w14:textId="77777777" w:rsidR="000F1FE5" w:rsidRDefault="000F1FE5" w:rsidP="009F5FF3">
            <w:pPr>
              <w:rPr>
                <w:rFonts w:ascii="Open Sans" w:hAnsi="Open Sans" w:cs="Open Sans"/>
                <w:sz w:val="20"/>
                <w:szCs w:val="20"/>
              </w:rPr>
            </w:pPr>
          </w:p>
          <w:p w14:paraId="0407F6A0" w14:textId="77777777" w:rsidR="000F1FE5" w:rsidRDefault="000F1FE5" w:rsidP="009F5FF3">
            <w:pPr>
              <w:rPr>
                <w:rFonts w:ascii="Open Sans" w:hAnsi="Open Sans" w:cs="Open Sans"/>
                <w:sz w:val="20"/>
                <w:szCs w:val="20"/>
              </w:rPr>
            </w:pPr>
            <w:r>
              <w:rPr>
                <w:rFonts w:ascii="Open Sans" w:hAnsi="Open Sans" w:cs="Open Sans"/>
                <w:sz w:val="20"/>
                <w:szCs w:val="20"/>
              </w:rPr>
              <w:t>X</w:t>
            </w:r>
          </w:p>
          <w:p w14:paraId="4205E67F" w14:textId="77777777" w:rsidR="000F1FE5" w:rsidRDefault="000F1FE5" w:rsidP="009F5FF3">
            <w:pPr>
              <w:rPr>
                <w:rFonts w:ascii="Open Sans" w:hAnsi="Open Sans" w:cs="Open Sans"/>
                <w:sz w:val="20"/>
                <w:szCs w:val="20"/>
              </w:rPr>
            </w:pPr>
            <w:r>
              <w:rPr>
                <w:rFonts w:ascii="Open Sans" w:hAnsi="Open Sans" w:cs="Open Sans"/>
                <w:sz w:val="20"/>
                <w:szCs w:val="20"/>
              </w:rPr>
              <w:t>X</w:t>
            </w:r>
          </w:p>
          <w:p w14:paraId="5624AEAA" w14:textId="77777777" w:rsidR="000F1FE5" w:rsidRDefault="000F1FE5" w:rsidP="009F5FF3">
            <w:pPr>
              <w:rPr>
                <w:rFonts w:ascii="Open Sans" w:hAnsi="Open Sans" w:cs="Open Sans"/>
                <w:sz w:val="20"/>
                <w:szCs w:val="20"/>
              </w:rPr>
            </w:pPr>
          </w:p>
          <w:p w14:paraId="47554950" w14:textId="77777777" w:rsidR="000F1FE5" w:rsidRDefault="000F1FE5" w:rsidP="009F5FF3">
            <w:pPr>
              <w:rPr>
                <w:rFonts w:ascii="Open Sans" w:hAnsi="Open Sans" w:cs="Open Sans"/>
                <w:sz w:val="20"/>
                <w:szCs w:val="20"/>
              </w:rPr>
            </w:pPr>
          </w:p>
          <w:p w14:paraId="0E624D5C" w14:textId="77777777" w:rsidR="000F1FE5" w:rsidRDefault="000F1FE5" w:rsidP="009F5FF3">
            <w:pPr>
              <w:rPr>
                <w:rFonts w:ascii="Open Sans" w:hAnsi="Open Sans" w:cs="Open Sans"/>
                <w:sz w:val="20"/>
                <w:szCs w:val="20"/>
              </w:rPr>
            </w:pPr>
            <w:r>
              <w:rPr>
                <w:rFonts w:ascii="Open Sans" w:hAnsi="Open Sans" w:cs="Open Sans"/>
                <w:sz w:val="20"/>
                <w:szCs w:val="20"/>
              </w:rPr>
              <w:t>X</w:t>
            </w:r>
          </w:p>
          <w:p w14:paraId="3545D1CA" w14:textId="77777777" w:rsidR="000F1FE5" w:rsidRDefault="000F1FE5" w:rsidP="009F5FF3">
            <w:pPr>
              <w:rPr>
                <w:rFonts w:ascii="Open Sans" w:hAnsi="Open Sans" w:cs="Open Sans"/>
                <w:sz w:val="20"/>
                <w:szCs w:val="20"/>
              </w:rPr>
            </w:pPr>
            <w:r>
              <w:rPr>
                <w:rFonts w:ascii="Open Sans" w:hAnsi="Open Sans" w:cs="Open Sans"/>
                <w:sz w:val="20"/>
                <w:szCs w:val="20"/>
              </w:rPr>
              <w:t>X</w:t>
            </w:r>
          </w:p>
          <w:p w14:paraId="1FB8DF48" w14:textId="4351F6F9" w:rsidR="000F1FE5" w:rsidRPr="005C2C23" w:rsidRDefault="000F1FE5"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40A4C2C8" w:rsidR="009F5FF3" w:rsidRPr="005C2C23" w:rsidRDefault="002B27FC" w:rsidP="009F5FF3">
            <w:pPr>
              <w:rPr>
                <w:rFonts w:ascii="Open Sans" w:hAnsi="Open Sans" w:cs="Open Sans"/>
                <w:sz w:val="20"/>
                <w:szCs w:val="20"/>
              </w:rPr>
            </w:pPr>
            <w:r>
              <w:rPr>
                <w:rFonts w:ascii="Open Sans" w:hAnsi="Open Sans" w:cs="Open Sans"/>
                <w:sz w:val="20"/>
                <w:szCs w:val="20"/>
              </w:rPr>
              <w:t>c: directions and maps- le</w:t>
            </w:r>
            <w:r>
              <w:rPr>
                <w:rFonts w:ascii="Tahoma" w:hAnsi="Tahoma" w:cs="Tahoma"/>
                <w:sz w:val="20"/>
                <w:szCs w:val="20"/>
              </w:rPr>
              <w:t>ç</w:t>
            </w:r>
            <w:r>
              <w:rPr>
                <w:rFonts w:ascii="Open Sans" w:hAnsi="Open Sans" w:cs="Open Sans"/>
                <w:sz w:val="20"/>
                <w:szCs w:val="20"/>
              </w:rPr>
              <w:t xml:space="preserve">on 4B, instructions- the imperative is reviewed and </w:t>
            </w:r>
            <w:r w:rsidR="00AA020F">
              <w:rPr>
                <w:rFonts w:ascii="Open Sans" w:hAnsi="Open Sans" w:cs="Open Sans"/>
                <w:sz w:val="20"/>
                <w:szCs w:val="20"/>
              </w:rPr>
              <w:t>expanded</w:t>
            </w:r>
            <w:r>
              <w:rPr>
                <w:rFonts w:ascii="Open Sans" w:hAnsi="Open Sans" w:cs="Open Sans"/>
                <w:sz w:val="20"/>
                <w:szCs w:val="20"/>
              </w:rPr>
              <w:t xml:space="preserve"> with reflexive verbs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37F49B"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EB37576" w14:textId="77777777" w:rsidR="000F1FE5" w:rsidRDefault="000F1FE5" w:rsidP="00733F6A">
            <w:pPr>
              <w:rPr>
                <w:rFonts w:ascii="Open Sans" w:hAnsi="Open Sans" w:cs="Open Sans"/>
                <w:b/>
                <w:szCs w:val="20"/>
              </w:rPr>
            </w:pPr>
          </w:p>
          <w:p w14:paraId="784D55AB" w14:textId="0A357EA8" w:rsidR="000F1FE5" w:rsidRPr="008B7A7A" w:rsidRDefault="000F1FE5"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645EBE"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645EBE"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645EBE"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645EBE"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645EBE"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645EBE"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645EBE"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645EBE"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645EBE"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60998498" w14:textId="77777777" w:rsidR="00BE2B86" w:rsidRDefault="00BE2B86" w:rsidP="00BE2B86">
            <w:pPr>
              <w:rPr>
                <w:rFonts w:ascii="Open Sans" w:hAnsi="Open Sans" w:cs="Open Sans"/>
                <w:sz w:val="20"/>
                <w:szCs w:val="20"/>
              </w:rPr>
            </w:pPr>
          </w:p>
          <w:p w14:paraId="1E8F06B0" w14:textId="77777777" w:rsidR="002B27FC" w:rsidRDefault="002B27FC" w:rsidP="00BE2B86">
            <w:pPr>
              <w:rPr>
                <w:rFonts w:ascii="Open Sans" w:hAnsi="Open Sans" w:cs="Open Sans"/>
                <w:sz w:val="20"/>
                <w:szCs w:val="20"/>
              </w:rPr>
            </w:pPr>
          </w:p>
          <w:p w14:paraId="36D3D3C3" w14:textId="77777777" w:rsidR="002B27FC" w:rsidRDefault="002B27FC" w:rsidP="00BE2B86">
            <w:pPr>
              <w:rPr>
                <w:rFonts w:ascii="Open Sans" w:hAnsi="Open Sans" w:cs="Open Sans"/>
                <w:sz w:val="20"/>
                <w:szCs w:val="20"/>
              </w:rPr>
            </w:pPr>
            <w:r>
              <w:rPr>
                <w:rFonts w:ascii="Open Sans" w:hAnsi="Open Sans" w:cs="Open Sans"/>
                <w:sz w:val="20"/>
                <w:szCs w:val="20"/>
              </w:rPr>
              <w:t>X</w:t>
            </w:r>
          </w:p>
          <w:p w14:paraId="5EFACA55" w14:textId="77777777" w:rsidR="002B27FC" w:rsidRDefault="002B27FC" w:rsidP="00BE2B86">
            <w:pPr>
              <w:rPr>
                <w:rFonts w:ascii="Open Sans" w:hAnsi="Open Sans" w:cs="Open Sans"/>
                <w:sz w:val="20"/>
                <w:szCs w:val="20"/>
              </w:rPr>
            </w:pPr>
            <w:r>
              <w:rPr>
                <w:rFonts w:ascii="Open Sans" w:hAnsi="Open Sans" w:cs="Open Sans"/>
                <w:sz w:val="20"/>
                <w:szCs w:val="20"/>
              </w:rPr>
              <w:t>X</w:t>
            </w:r>
          </w:p>
          <w:p w14:paraId="4E96C05C" w14:textId="77777777" w:rsidR="002B27FC" w:rsidRDefault="002B27FC" w:rsidP="00BE2B86">
            <w:pPr>
              <w:rPr>
                <w:rFonts w:ascii="Open Sans" w:hAnsi="Open Sans" w:cs="Open Sans"/>
                <w:sz w:val="20"/>
                <w:szCs w:val="20"/>
              </w:rPr>
            </w:pPr>
            <w:r>
              <w:rPr>
                <w:rFonts w:ascii="Open Sans" w:hAnsi="Open Sans" w:cs="Open Sans"/>
                <w:sz w:val="20"/>
                <w:szCs w:val="20"/>
              </w:rPr>
              <w:t>X</w:t>
            </w:r>
          </w:p>
          <w:p w14:paraId="08410740" w14:textId="77777777" w:rsidR="002B27FC" w:rsidRDefault="002B27FC" w:rsidP="00BE2B86">
            <w:pPr>
              <w:rPr>
                <w:rFonts w:ascii="Open Sans" w:hAnsi="Open Sans" w:cs="Open Sans"/>
                <w:sz w:val="20"/>
                <w:szCs w:val="20"/>
              </w:rPr>
            </w:pPr>
            <w:r>
              <w:rPr>
                <w:rFonts w:ascii="Open Sans" w:hAnsi="Open Sans" w:cs="Open Sans"/>
                <w:sz w:val="20"/>
                <w:szCs w:val="20"/>
              </w:rPr>
              <w:t>X</w:t>
            </w:r>
          </w:p>
          <w:p w14:paraId="4360558A" w14:textId="77777777" w:rsidR="002B27FC" w:rsidRDefault="002B27FC" w:rsidP="00BE2B86">
            <w:pPr>
              <w:rPr>
                <w:rFonts w:ascii="Open Sans" w:hAnsi="Open Sans" w:cs="Open Sans"/>
                <w:sz w:val="20"/>
                <w:szCs w:val="20"/>
              </w:rPr>
            </w:pPr>
            <w:r>
              <w:rPr>
                <w:rFonts w:ascii="Open Sans" w:hAnsi="Open Sans" w:cs="Open Sans"/>
                <w:sz w:val="20"/>
                <w:szCs w:val="20"/>
              </w:rPr>
              <w:t>X</w:t>
            </w:r>
          </w:p>
          <w:p w14:paraId="2AE0BBC6" w14:textId="6616687E" w:rsidR="002B27FC" w:rsidRPr="00EE3BD2" w:rsidRDefault="002B27FC" w:rsidP="00BE2B86">
            <w:pPr>
              <w:rPr>
                <w:rFonts w:ascii="Open Sans" w:hAnsi="Open Sans" w:cs="Open Sans"/>
                <w:sz w:val="20"/>
                <w:szCs w:val="20"/>
              </w:rPr>
            </w:pPr>
            <w:r>
              <w:rPr>
                <w:rFonts w:ascii="Open Sans" w:hAnsi="Open Sans" w:cs="Open Sans"/>
                <w:sz w:val="20"/>
                <w:szCs w:val="20"/>
              </w:rPr>
              <w:t>X</w:t>
            </w: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6D77A33F"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6B498BC8" w14:textId="77777777" w:rsidR="002B27FC" w:rsidRDefault="002B27FC" w:rsidP="00733F6A">
            <w:pPr>
              <w:rPr>
                <w:rFonts w:ascii="Open Sans" w:hAnsi="Open Sans" w:cs="Open Sans"/>
                <w:b/>
                <w:szCs w:val="20"/>
              </w:rPr>
            </w:pPr>
          </w:p>
          <w:p w14:paraId="712695B2" w14:textId="21E5702A" w:rsidR="002B27FC" w:rsidRPr="00EE3BD2" w:rsidRDefault="002B27FC"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645EBE"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645EBE"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645EBE"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645EBE"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645EBE"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645EBE"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645EBE"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645EBE"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645EBE"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45EBE" w14:paraId="17011B21" w14:textId="77777777" w:rsidTr="000F1FE5">
        <w:trPr>
          <w:cantSplit/>
          <w:trHeight w:val="148"/>
          <w:jc w:val="center"/>
        </w:trPr>
        <w:tc>
          <w:tcPr>
            <w:tcW w:w="5000" w:type="pct"/>
          </w:tcPr>
          <w:p w14:paraId="4822A28D" w14:textId="77777777" w:rsidR="008D5F09" w:rsidRDefault="008D5F09" w:rsidP="000F1FE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0F1FE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645EBE"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79A8FC13" w14:textId="77777777" w:rsidR="004C254A" w:rsidRDefault="004C254A" w:rsidP="004F5634">
            <w:pPr>
              <w:rPr>
                <w:rFonts w:ascii="Open Sans" w:hAnsi="Open Sans" w:cs="Open Sans"/>
                <w:szCs w:val="20"/>
              </w:rPr>
            </w:pPr>
          </w:p>
          <w:p w14:paraId="0519226C" w14:textId="77777777" w:rsidR="0043570B" w:rsidRDefault="0043570B" w:rsidP="004F5634">
            <w:pPr>
              <w:rPr>
                <w:rFonts w:ascii="Open Sans" w:hAnsi="Open Sans" w:cs="Open Sans"/>
                <w:szCs w:val="20"/>
              </w:rPr>
            </w:pPr>
          </w:p>
          <w:p w14:paraId="0C9119F7" w14:textId="77777777" w:rsidR="0043570B" w:rsidRDefault="0043570B" w:rsidP="004F5634">
            <w:pPr>
              <w:rPr>
                <w:rFonts w:ascii="Open Sans" w:hAnsi="Open Sans" w:cs="Open Sans"/>
                <w:szCs w:val="20"/>
              </w:rPr>
            </w:pPr>
            <w:r>
              <w:rPr>
                <w:rFonts w:ascii="Open Sans" w:hAnsi="Open Sans" w:cs="Open Sans"/>
                <w:szCs w:val="20"/>
              </w:rPr>
              <w:t>X</w:t>
            </w:r>
          </w:p>
          <w:p w14:paraId="641D3701" w14:textId="77777777" w:rsidR="0043570B" w:rsidRDefault="0043570B" w:rsidP="004F5634">
            <w:pPr>
              <w:rPr>
                <w:rFonts w:ascii="Open Sans" w:hAnsi="Open Sans" w:cs="Open Sans"/>
                <w:szCs w:val="20"/>
              </w:rPr>
            </w:pPr>
          </w:p>
          <w:p w14:paraId="7CB79683" w14:textId="77777777" w:rsidR="0043570B" w:rsidRDefault="0043570B" w:rsidP="004F5634">
            <w:pPr>
              <w:rPr>
                <w:rFonts w:ascii="Open Sans" w:hAnsi="Open Sans" w:cs="Open Sans"/>
                <w:szCs w:val="20"/>
              </w:rPr>
            </w:pPr>
          </w:p>
          <w:p w14:paraId="22D3F49C" w14:textId="77777777" w:rsidR="0043570B" w:rsidRDefault="0043570B" w:rsidP="004F5634">
            <w:pPr>
              <w:rPr>
                <w:rFonts w:ascii="Open Sans" w:hAnsi="Open Sans" w:cs="Open Sans"/>
                <w:szCs w:val="20"/>
              </w:rPr>
            </w:pPr>
            <w:r>
              <w:rPr>
                <w:rFonts w:ascii="Open Sans" w:hAnsi="Open Sans" w:cs="Open Sans"/>
                <w:szCs w:val="20"/>
              </w:rPr>
              <w:t>X</w:t>
            </w:r>
          </w:p>
          <w:p w14:paraId="5F363DCA" w14:textId="77777777" w:rsidR="0043570B" w:rsidRDefault="0043570B" w:rsidP="004F5634">
            <w:pPr>
              <w:rPr>
                <w:rFonts w:ascii="Open Sans" w:hAnsi="Open Sans" w:cs="Open Sans"/>
                <w:szCs w:val="20"/>
              </w:rPr>
            </w:pPr>
          </w:p>
          <w:p w14:paraId="29995493" w14:textId="680016F9" w:rsidR="0043570B" w:rsidRDefault="0043570B" w:rsidP="004F5634">
            <w:pPr>
              <w:rPr>
                <w:rFonts w:ascii="Open Sans" w:hAnsi="Open Sans" w:cs="Open Sans"/>
                <w:szCs w:val="20"/>
              </w:rPr>
            </w:pPr>
            <w:r>
              <w:rPr>
                <w:rFonts w:ascii="Open Sans" w:hAnsi="Open Sans" w:cs="Open Sans"/>
                <w:szCs w:val="20"/>
              </w:rPr>
              <w:t>X</w:t>
            </w:r>
          </w:p>
          <w:p w14:paraId="667E46B7" w14:textId="73FCF360" w:rsidR="0043570B" w:rsidRDefault="0043570B" w:rsidP="004F5634">
            <w:pPr>
              <w:rPr>
                <w:rFonts w:ascii="Open Sans" w:hAnsi="Open Sans" w:cs="Open Sans"/>
                <w:szCs w:val="20"/>
              </w:rPr>
            </w:pPr>
          </w:p>
          <w:p w14:paraId="4A119612" w14:textId="4A76953F" w:rsidR="0043570B" w:rsidRDefault="0043570B" w:rsidP="004F5634">
            <w:pPr>
              <w:rPr>
                <w:rFonts w:ascii="Open Sans" w:hAnsi="Open Sans" w:cs="Open Sans"/>
                <w:szCs w:val="20"/>
              </w:rPr>
            </w:pPr>
          </w:p>
          <w:p w14:paraId="42487E15" w14:textId="097AAC60" w:rsidR="0043570B" w:rsidRDefault="0043570B" w:rsidP="004F5634">
            <w:pPr>
              <w:rPr>
                <w:rFonts w:ascii="Open Sans" w:hAnsi="Open Sans" w:cs="Open Sans"/>
                <w:szCs w:val="20"/>
              </w:rPr>
            </w:pPr>
          </w:p>
          <w:p w14:paraId="4233A4DC" w14:textId="0E250245" w:rsidR="0043570B" w:rsidRDefault="0043570B" w:rsidP="004F5634">
            <w:pPr>
              <w:rPr>
                <w:rFonts w:ascii="Open Sans" w:hAnsi="Open Sans" w:cs="Open Sans"/>
                <w:szCs w:val="20"/>
              </w:rPr>
            </w:pPr>
            <w:r>
              <w:rPr>
                <w:rFonts w:ascii="Open Sans" w:hAnsi="Open Sans" w:cs="Open Sans"/>
                <w:szCs w:val="20"/>
              </w:rPr>
              <w:t>X</w:t>
            </w:r>
          </w:p>
          <w:p w14:paraId="3CD4C8D0" w14:textId="0AFFB64D" w:rsidR="0043570B" w:rsidRDefault="0043570B" w:rsidP="004F5634">
            <w:pPr>
              <w:rPr>
                <w:rFonts w:ascii="Open Sans" w:hAnsi="Open Sans" w:cs="Open Sans"/>
                <w:szCs w:val="20"/>
              </w:rPr>
            </w:pPr>
          </w:p>
          <w:p w14:paraId="0F0160B2" w14:textId="52C8AD0E" w:rsidR="0043570B" w:rsidRDefault="0043570B" w:rsidP="004F5634">
            <w:pPr>
              <w:rPr>
                <w:rFonts w:ascii="Open Sans" w:hAnsi="Open Sans" w:cs="Open Sans"/>
                <w:szCs w:val="20"/>
              </w:rPr>
            </w:pPr>
          </w:p>
          <w:p w14:paraId="77A3CF12" w14:textId="23AFF555" w:rsidR="0043570B" w:rsidRDefault="0043570B" w:rsidP="004F5634">
            <w:pPr>
              <w:rPr>
                <w:rFonts w:ascii="Open Sans" w:hAnsi="Open Sans" w:cs="Open Sans"/>
                <w:szCs w:val="20"/>
              </w:rPr>
            </w:pPr>
            <w:r>
              <w:rPr>
                <w:rFonts w:ascii="Open Sans" w:hAnsi="Open Sans" w:cs="Open Sans"/>
                <w:szCs w:val="20"/>
              </w:rPr>
              <w:t>X</w:t>
            </w:r>
          </w:p>
          <w:p w14:paraId="3063788D" w14:textId="4C475F81" w:rsidR="0043570B" w:rsidRDefault="0043570B" w:rsidP="004F5634">
            <w:pPr>
              <w:rPr>
                <w:rFonts w:ascii="Open Sans" w:hAnsi="Open Sans" w:cs="Open Sans"/>
                <w:szCs w:val="20"/>
              </w:rPr>
            </w:pPr>
          </w:p>
          <w:p w14:paraId="6927BFDD" w14:textId="18B26D7D" w:rsidR="0043570B" w:rsidRDefault="0043570B" w:rsidP="004F5634">
            <w:pPr>
              <w:rPr>
                <w:rFonts w:ascii="Open Sans" w:hAnsi="Open Sans" w:cs="Open Sans"/>
                <w:szCs w:val="20"/>
              </w:rPr>
            </w:pPr>
          </w:p>
          <w:p w14:paraId="101F1800" w14:textId="69AFFD5E" w:rsidR="0043570B" w:rsidRDefault="0043570B" w:rsidP="004F5634">
            <w:pPr>
              <w:rPr>
                <w:rFonts w:ascii="Open Sans" w:hAnsi="Open Sans" w:cs="Open Sans"/>
                <w:szCs w:val="20"/>
              </w:rPr>
            </w:pPr>
            <w:r>
              <w:rPr>
                <w:rFonts w:ascii="Open Sans" w:hAnsi="Open Sans" w:cs="Open Sans"/>
                <w:szCs w:val="20"/>
              </w:rPr>
              <w:t>X</w:t>
            </w:r>
          </w:p>
          <w:p w14:paraId="1F97DFE2" w14:textId="489988E8" w:rsidR="0043570B" w:rsidRDefault="0043570B" w:rsidP="004F5634">
            <w:pPr>
              <w:rPr>
                <w:rFonts w:ascii="Open Sans" w:hAnsi="Open Sans" w:cs="Open Sans"/>
                <w:szCs w:val="20"/>
              </w:rPr>
            </w:pPr>
            <w:r>
              <w:rPr>
                <w:rFonts w:ascii="Open Sans" w:hAnsi="Open Sans" w:cs="Open Sans"/>
                <w:szCs w:val="20"/>
              </w:rPr>
              <w:t>X</w:t>
            </w:r>
          </w:p>
          <w:p w14:paraId="45260632" w14:textId="566E2A47" w:rsidR="0043570B" w:rsidRDefault="0043570B" w:rsidP="004F5634">
            <w:pPr>
              <w:rPr>
                <w:rFonts w:ascii="Open Sans" w:hAnsi="Open Sans" w:cs="Open Sans"/>
                <w:szCs w:val="20"/>
              </w:rPr>
            </w:pPr>
          </w:p>
          <w:p w14:paraId="5B58D5F6" w14:textId="14BF7780" w:rsidR="0043570B" w:rsidRDefault="0043570B" w:rsidP="004F5634">
            <w:pPr>
              <w:rPr>
                <w:rFonts w:ascii="Open Sans" w:hAnsi="Open Sans" w:cs="Open Sans"/>
                <w:szCs w:val="20"/>
              </w:rPr>
            </w:pPr>
          </w:p>
          <w:p w14:paraId="75234956" w14:textId="7C731C1B" w:rsidR="0043570B" w:rsidRDefault="0043570B" w:rsidP="004F5634">
            <w:pPr>
              <w:rPr>
                <w:rFonts w:ascii="Open Sans" w:hAnsi="Open Sans" w:cs="Open Sans"/>
                <w:szCs w:val="20"/>
              </w:rPr>
            </w:pPr>
            <w:r>
              <w:rPr>
                <w:rFonts w:ascii="Open Sans" w:hAnsi="Open Sans" w:cs="Open Sans"/>
                <w:szCs w:val="20"/>
              </w:rPr>
              <w:t>X</w:t>
            </w:r>
          </w:p>
          <w:p w14:paraId="2DB3AE16" w14:textId="3E44EC1F" w:rsidR="0043570B" w:rsidRPr="004C254A" w:rsidRDefault="0043570B" w:rsidP="004F5634">
            <w:pPr>
              <w:rPr>
                <w:rFonts w:ascii="Open Sans" w:hAnsi="Open Sans" w:cs="Open Sans"/>
                <w:szCs w:val="20"/>
              </w:rPr>
            </w:pP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1DFAEFCA" w14:textId="77777777" w:rsidR="0043570B" w:rsidRDefault="0043570B" w:rsidP="0043570B">
            <w:pPr>
              <w:rPr>
                <w:rFonts w:ascii="Open Sans" w:hAnsi="Open Sans" w:cs="Open Sans"/>
                <w:szCs w:val="20"/>
              </w:rPr>
            </w:pPr>
            <w:r>
              <w:rPr>
                <w:rFonts w:ascii="Open Sans" w:hAnsi="Open Sans" w:cs="Open Sans"/>
                <w:szCs w:val="20"/>
              </w:rPr>
              <w:t>a: pps. 154-155, 169, 173, 254-255</w:t>
            </w:r>
          </w:p>
          <w:p w14:paraId="3ECDDFCA" w14:textId="77777777" w:rsidR="0043570B" w:rsidRDefault="0043570B" w:rsidP="0043570B">
            <w:pPr>
              <w:rPr>
                <w:rFonts w:ascii="Open Sans" w:hAnsi="Open Sans" w:cs="Open Sans"/>
                <w:szCs w:val="20"/>
              </w:rPr>
            </w:pPr>
            <w:r>
              <w:rPr>
                <w:rFonts w:ascii="Open Sans" w:hAnsi="Open Sans" w:cs="Open Sans"/>
                <w:szCs w:val="20"/>
              </w:rPr>
              <w:t>b: Addressed throughout with activity contexts.</w:t>
            </w:r>
          </w:p>
          <w:p w14:paraId="7B0F2631" w14:textId="77777777" w:rsidR="0043570B" w:rsidRDefault="0043570B" w:rsidP="0043570B">
            <w:pPr>
              <w:rPr>
                <w:rFonts w:ascii="Open Sans" w:hAnsi="Open Sans" w:cs="Open Sans"/>
                <w:szCs w:val="20"/>
              </w:rPr>
            </w:pPr>
            <w:r>
              <w:rPr>
                <w:rFonts w:ascii="Open Sans" w:hAnsi="Open Sans" w:cs="Open Sans"/>
                <w:szCs w:val="20"/>
              </w:rPr>
              <w:t>c: pps. 96-97, 152-153, 261, 342-343</w:t>
            </w:r>
          </w:p>
          <w:p w14:paraId="4636B575" w14:textId="77777777" w:rsidR="004C254A" w:rsidRDefault="0043570B" w:rsidP="0043570B">
            <w:pPr>
              <w:rPr>
                <w:rFonts w:ascii="Open Sans" w:hAnsi="Open Sans" w:cs="Open Sans"/>
                <w:szCs w:val="20"/>
              </w:rPr>
            </w:pPr>
            <w:r>
              <w:rPr>
                <w:rFonts w:ascii="Open Sans" w:hAnsi="Open Sans" w:cs="Open Sans"/>
                <w:szCs w:val="20"/>
              </w:rPr>
              <w:t>d: pps. 122-123, 140-141, 184-185, 272-273, 316-317</w:t>
            </w:r>
          </w:p>
          <w:p w14:paraId="0A3D9DDB" w14:textId="64374CBE" w:rsidR="0043570B" w:rsidRDefault="0043570B" w:rsidP="0043570B">
            <w:pPr>
              <w:rPr>
                <w:rFonts w:ascii="Open Sans" w:hAnsi="Open Sans" w:cs="Open Sans"/>
                <w:szCs w:val="20"/>
              </w:rPr>
            </w:pPr>
            <w:r>
              <w:rPr>
                <w:rFonts w:ascii="Open Sans" w:hAnsi="Open Sans" w:cs="Open Sans"/>
                <w:szCs w:val="20"/>
              </w:rPr>
              <w:t>e: Addressed throughout with Panorama.</w:t>
            </w:r>
          </w:p>
          <w:p w14:paraId="539C4517" w14:textId="77777777" w:rsidR="0043570B" w:rsidRDefault="0043570B" w:rsidP="0043570B">
            <w:pPr>
              <w:rPr>
                <w:rFonts w:ascii="Open Sans" w:hAnsi="Open Sans" w:cs="Open Sans"/>
                <w:szCs w:val="20"/>
              </w:rPr>
            </w:pPr>
            <w:r>
              <w:rPr>
                <w:rFonts w:ascii="Open Sans" w:hAnsi="Open Sans" w:cs="Open Sans"/>
                <w:szCs w:val="20"/>
              </w:rPr>
              <w:t>f: Addressed throughout with activity contexts.</w:t>
            </w:r>
          </w:p>
          <w:p w14:paraId="2B59B964" w14:textId="77777777" w:rsidR="0043570B" w:rsidRDefault="0043570B" w:rsidP="0043570B">
            <w:pPr>
              <w:rPr>
                <w:rFonts w:ascii="Open Sans" w:hAnsi="Open Sans" w:cs="Open Sans"/>
                <w:szCs w:val="20"/>
              </w:rPr>
            </w:pPr>
            <w:r>
              <w:rPr>
                <w:rFonts w:ascii="Open Sans" w:hAnsi="Open Sans" w:cs="Open Sans"/>
                <w:szCs w:val="20"/>
              </w:rPr>
              <w:t xml:space="preserve">g: Addressed throughout with Culture </w:t>
            </w:r>
            <w:r>
              <w:rPr>
                <w:rFonts w:ascii="Tahoma" w:hAnsi="Tahoma" w:cs="Tahoma"/>
                <w:szCs w:val="20"/>
              </w:rPr>
              <w:t>à</w:t>
            </w:r>
            <w:r>
              <w:rPr>
                <w:rFonts w:ascii="Open Sans" w:hAnsi="Open Sans" w:cs="Open Sans"/>
                <w:szCs w:val="20"/>
              </w:rPr>
              <w:t xml:space="preserve"> la loupe.</w:t>
            </w:r>
          </w:p>
          <w:p w14:paraId="319EA5B7" w14:textId="518F547E" w:rsidR="0043570B" w:rsidRPr="004C254A" w:rsidRDefault="0043570B" w:rsidP="0043570B">
            <w:pPr>
              <w:rPr>
                <w:rFonts w:ascii="Open Sans" w:hAnsi="Open Sans" w:cs="Open Sans"/>
                <w:szCs w:val="20"/>
              </w:rPr>
            </w:pPr>
            <w:r>
              <w:rPr>
                <w:rFonts w:ascii="Open Sans" w:hAnsi="Open Sans" w:cs="Open Sans"/>
                <w:szCs w:val="20"/>
              </w:rPr>
              <w:t>h: Cultural awareness is addressed with Culture and Panorama.</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1079646"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43F4F5B1" w14:textId="77777777" w:rsidR="0043570B" w:rsidRDefault="0043570B" w:rsidP="004F5634">
            <w:pPr>
              <w:rPr>
                <w:rFonts w:ascii="Open Sans" w:hAnsi="Open Sans" w:cs="Open Sans"/>
                <w:b/>
                <w:szCs w:val="20"/>
              </w:rPr>
            </w:pPr>
          </w:p>
          <w:p w14:paraId="20C533AD" w14:textId="448151C6" w:rsidR="0043570B" w:rsidRPr="004C254A" w:rsidRDefault="0043570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45EBE" w14:paraId="13E99B88" w14:textId="77777777" w:rsidTr="000F1FE5">
        <w:trPr>
          <w:cantSplit/>
          <w:trHeight w:val="148"/>
          <w:jc w:val="center"/>
        </w:trPr>
        <w:tc>
          <w:tcPr>
            <w:tcW w:w="5000" w:type="pct"/>
          </w:tcPr>
          <w:p w14:paraId="624E1163" w14:textId="77777777" w:rsidR="008D5F09" w:rsidRDefault="008D5F09" w:rsidP="000F1FE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0F1FE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645EBE"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645EBE"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645EBE"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645EBE"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645EBE"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25886638" w:rsidR="005D77E8" w:rsidRDefault="005D77E8" w:rsidP="004F5634">
            <w:pPr>
              <w:rPr>
                <w:rFonts w:ascii="Open Sans" w:hAnsi="Open Sans" w:cs="Open Sans"/>
                <w:szCs w:val="20"/>
              </w:rPr>
            </w:pPr>
          </w:p>
          <w:p w14:paraId="0C8C22FC" w14:textId="77777777" w:rsidR="00C11F30" w:rsidRDefault="00C11F30" w:rsidP="005D77E8">
            <w:pPr>
              <w:rPr>
                <w:rFonts w:ascii="Open Sans" w:hAnsi="Open Sans" w:cs="Open Sans"/>
                <w:szCs w:val="20"/>
              </w:rPr>
            </w:pPr>
          </w:p>
          <w:p w14:paraId="2A6822ED" w14:textId="77777777" w:rsidR="005D77E8" w:rsidRDefault="005D77E8" w:rsidP="005D77E8">
            <w:pPr>
              <w:rPr>
                <w:rFonts w:ascii="Open Sans" w:hAnsi="Open Sans" w:cs="Open Sans"/>
                <w:szCs w:val="20"/>
              </w:rPr>
            </w:pPr>
            <w:r>
              <w:rPr>
                <w:rFonts w:ascii="Open Sans" w:hAnsi="Open Sans" w:cs="Open Sans"/>
                <w:szCs w:val="20"/>
              </w:rPr>
              <w:t>X</w:t>
            </w:r>
          </w:p>
          <w:p w14:paraId="5C42229B" w14:textId="77777777" w:rsidR="005D77E8" w:rsidRDefault="005D77E8" w:rsidP="005D77E8">
            <w:pPr>
              <w:rPr>
                <w:rFonts w:ascii="Open Sans" w:hAnsi="Open Sans" w:cs="Open Sans"/>
                <w:szCs w:val="20"/>
              </w:rPr>
            </w:pPr>
          </w:p>
          <w:p w14:paraId="488BDD5B" w14:textId="77777777" w:rsidR="005D77E8" w:rsidRDefault="005D77E8" w:rsidP="005D77E8">
            <w:pPr>
              <w:rPr>
                <w:rFonts w:ascii="Open Sans" w:hAnsi="Open Sans" w:cs="Open Sans"/>
                <w:szCs w:val="20"/>
              </w:rPr>
            </w:pPr>
            <w:r>
              <w:rPr>
                <w:rFonts w:ascii="Open Sans" w:hAnsi="Open Sans" w:cs="Open Sans"/>
                <w:szCs w:val="20"/>
              </w:rPr>
              <w:t>X</w:t>
            </w:r>
          </w:p>
          <w:p w14:paraId="7F675A1F" w14:textId="77777777" w:rsidR="005D77E8" w:rsidRDefault="005D77E8" w:rsidP="005D77E8">
            <w:pPr>
              <w:rPr>
                <w:rFonts w:ascii="Open Sans" w:hAnsi="Open Sans" w:cs="Open Sans"/>
                <w:szCs w:val="20"/>
              </w:rPr>
            </w:pPr>
          </w:p>
          <w:p w14:paraId="43ABB6B8" w14:textId="77777777" w:rsidR="005D77E8" w:rsidRDefault="005D77E8" w:rsidP="005D77E8">
            <w:pPr>
              <w:rPr>
                <w:rFonts w:ascii="Open Sans" w:hAnsi="Open Sans" w:cs="Open Sans"/>
                <w:szCs w:val="20"/>
              </w:rPr>
            </w:pPr>
          </w:p>
          <w:p w14:paraId="7CC62883" w14:textId="585E7E6E" w:rsidR="005D77E8" w:rsidRPr="005D77E8" w:rsidRDefault="005D77E8" w:rsidP="005D77E8">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5EDC8D27" w14:textId="77777777" w:rsidR="005D77E8" w:rsidRDefault="005D77E8" w:rsidP="005D77E8">
            <w:pPr>
              <w:rPr>
                <w:rFonts w:ascii="Open Sans" w:hAnsi="Open Sans" w:cs="Open Sans"/>
                <w:szCs w:val="20"/>
              </w:rPr>
            </w:pPr>
            <w:r>
              <w:rPr>
                <w:rFonts w:ascii="Open Sans" w:hAnsi="Open Sans" w:cs="Open Sans"/>
                <w:szCs w:val="20"/>
              </w:rPr>
              <w:t>a: pps. 78-79, 166-167, 196-197, 210-211</w:t>
            </w:r>
          </w:p>
          <w:p w14:paraId="4E1FF366" w14:textId="77777777" w:rsidR="005D77E8" w:rsidRDefault="005D77E8" w:rsidP="005D77E8">
            <w:pPr>
              <w:rPr>
                <w:rFonts w:ascii="Open Sans" w:hAnsi="Open Sans" w:cs="Open Sans"/>
                <w:szCs w:val="20"/>
              </w:rPr>
            </w:pPr>
            <w:r>
              <w:rPr>
                <w:rFonts w:ascii="Open Sans" w:hAnsi="Open Sans" w:cs="Open Sans"/>
                <w:szCs w:val="20"/>
              </w:rPr>
              <w:t>b: pps. 89, 108-109, 235, 242-243, 287, 330-331, 362-363</w:t>
            </w:r>
          </w:p>
          <w:p w14:paraId="0799969E" w14:textId="6F1E64D4" w:rsidR="00C11F30" w:rsidRPr="00C11F30" w:rsidRDefault="005D77E8" w:rsidP="004F5634">
            <w:pPr>
              <w:rPr>
                <w:rFonts w:ascii="Open Sans" w:hAnsi="Open Sans" w:cs="Open Sans"/>
                <w:szCs w:val="20"/>
              </w:rPr>
            </w:pPr>
            <w:r>
              <w:rPr>
                <w:rFonts w:ascii="Open Sans" w:hAnsi="Open Sans" w:cs="Open Sans"/>
                <w:szCs w:val="20"/>
              </w:rPr>
              <w:t>c: Addressed throughout with Le fran</w:t>
            </w:r>
            <w:r>
              <w:rPr>
                <w:rFonts w:ascii="Tahoma" w:hAnsi="Tahoma" w:cs="Tahoma"/>
                <w:szCs w:val="20"/>
              </w:rPr>
              <w:t>ç</w:t>
            </w:r>
            <w:r>
              <w:rPr>
                <w:rFonts w:ascii="Open Sans" w:hAnsi="Open Sans" w:cs="Open Sans"/>
                <w:szCs w:val="20"/>
              </w:rPr>
              <w:t>ais vivant, Le zapping, and Lecture.</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45947C"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3779AC64" w14:textId="77777777" w:rsidR="005D77E8" w:rsidRDefault="005D77E8" w:rsidP="004F5634">
            <w:pPr>
              <w:rPr>
                <w:rFonts w:ascii="Open Sans" w:hAnsi="Open Sans" w:cs="Open Sans"/>
                <w:b/>
                <w:szCs w:val="20"/>
              </w:rPr>
            </w:pPr>
          </w:p>
          <w:p w14:paraId="02E06619" w14:textId="7DA5D642" w:rsidR="005D77E8" w:rsidRPr="004C254A" w:rsidRDefault="005D77E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45EBE" w14:paraId="1562FBF9" w14:textId="77777777" w:rsidTr="000F1FE5">
        <w:trPr>
          <w:cantSplit/>
          <w:trHeight w:val="148"/>
          <w:jc w:val="center"/>
        </w:trPr>
        <w:tc>
          <w:tcPr>
            <w:tcW w:w="5000" w:type="pct"/>
          </w:tcPr>
          <w:p w14:paraId="04007ABD" w14:textId="77777777" w:rsidR="008D5F09" w:rsidRDefault="008D5F09" w:rsidP="000F1FE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0F1FE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645EBE"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0F1FE5">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0F1FE5">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645EBE"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645EBE"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645EBE"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45EBE" w14:paraId="62841BB2" w14:textId="77777777" w:rsidTr="000F1FE5">
        <w:trPr>
          <w:cantSplit/>
          <w:trHeight w:val="148"/>
          <w:jc w:val="center"/>
        </w:trPr>
        <w:tc>
          <w:tcPr>
            <w:tcW w:w="5000" w:type="pct"/>
          </w:tcPr>
          <w:p w14:paraId="11694CDC" w14:textId="77777777" w:rsidR="008D5F09" w:rsidRDefault="008D5F09" w:rsidP="000F1FE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0F1FE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645EBE"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66C96999" w14:textId="77777777" w:rsidR="00311C0B" w:rsidRDefault="00311C0B" w:rsidP="004F5634">
            <w:pPr>
              <w:rPr>
                <w:rFonts w:ascii="Open Sans" w:hAnsi="Open Sans" w:cs="Open Sans"/>
                <w:szCs w:val="20"/>
              </w:rPr>
            </w:pPr>
          </w:p>
          <w:p w14:paraId="3D2D2B2D" w14:textId="77777777" w:rsidR="00F542EE" w:rsidRDefault="00F542EE" w:rsidP="004F5634">
            <w:pPr>
              <w:rPr>
                <w:rFonts w:ascii="Open Sans" w:hAnsi="Open Sans" w:cs="Open Sans"/>
                <w:szCs w:val="20"/>
              </w:rPr>
            </w:pPr>
          </w:p>
          <w:p w14:paraId="669550B1" w14:textId="77777777" w:rsidR="00F542EE" w:rsidRDefault="00F542EE" w:rsidP="004F5634">
            <w:pPr>
              <w:rPr>
                <w:rFonts w:ascii="Open Sans" w:hAnsi="Open Sans" w:cs="Open Sans"/>
                <w:szCs w:val="20"/>
              </w:rPr>
            </w:pPr>
            <w:r>
              <w:rPr>
                <w:rFonts w:ascii="Open Sans" w:hAnsi="Open Sans" w:cs="Open Sans"/>
                <w:szCs w:val="20"/>
              </w:rPr>
              <w:t>X</w:t>
            </w:r>
          </w:p>
          <w:p w14:paraId="6B0DD4C2" w14:textId="77777777" w:rsidR="00F542EE" w:rsidRDefault="00F542EE" w:rsidP="004F5634">
            <w:pPr>
              <w:rPr>
                <w:rFonts w:ascii="Open Sans" w:hAnsi="Open Sans" w:cs="Open Sans"/>
                <w:szCs w:val="20"/>
              </w:rPr>
            </w:pPr>
          </w:p>
          <w:p w14:paraId="0CE9C8DE" w14:textId="77777777" w:rsidR="00F542EE" w:rsidRDefault="00F542EE" w:rsidP="004F5634">
            <w:pPr>
              <w:rPr>
                <w:rFonts w:ascii="Open Sans" w:hAnsi="Open Sans" w:cs="Open Sans"/>
                <w:szCs w:val="20"/>
              </w:rPr>
            </w:pPr>
            <w:r>
              <w:rPr>
                <w:rFonts w:ascii="Open Sans" w:hAnsi="Open Sans" w:cs="Open Sans"/>
                <w:szCs w:val="20"/>
              </w:rPr>
              <w:t>X</w:t>
            </w:r>
          </w:p>
          <w:p w14:paraId="6936CF4D" w14:textId="77777777" w:rsidR="00F542EE" w:rsidRDefault="00F542EE" w:rsidP="004F5634">
            <w:pPr>
              <w:rPr>
                <w:rFonts w:ascii="Open Sans" w:hAnsi="Open Sans" w:cs="Open Sans"/>
                <w:szCs w:val="20"/>
              </w:rPr>
            </w:pPr>
          </w:p>
          <w:p w14:paraId="103D19D3" w14:textId="30128812" w:rsidR="00F542EE" w:rsidRDefault="00F542EE" w:rsidP="004F5634">
            <w:pPr>
              <w:rPr>
                <w:rFonts w:ascii="Open Sans" w:hAnsi="Open Sans" w:cs="Open Sans"/>
                <w:szCs w:val="20"/>
              </w:rPr>
            </w:pPr>
            <w:r>
              <w:rPr>
                <w:rFonts w:ascii="Open Sans" w:hAnsi="Open Sans" w:cs="Open Sans"/>
                <w:szCs w:val="20"/>
              </w:rPr>
              <w:t>X</w:t>
            </w:r>
          </w:p>
          <w:p w14:paraId="51FAF101" w14:textId="164B1F07" w:rsidR="00F542EE" w:rsidRDefault="00F542EE" w:rsidP="004F5634">
            <w:pPr>
              <w:rPr>
                <w:rFonts w:ascii="Open Sans" w:hAnsi="Open Sans" w:cs="Open Sans"/>
                <w:szCs w:val="20"/>
              </w:rPr>
            </w:pPr>
          </w:p>
          <w:p w14:paraId="5AF219F2" w14:textId="11188B77" w:rsidR="00F542EE" w:rsidRDefault="00F542EE" w:rsidP="004F5634">
            <w:pPr>
              <w:rPr>
                <w:rFonts w:ascii="Open Sans" w:hAnsi="Open Sans" w:cs="Open Sans"/>
                <w:szCs w:val="20"/>
              </w:rPr>
            </w:pPr>
          </w:p>
          <w:p w14:paraId="75AB072E" w14:textId="5967949C" w:rsidR="00F542EE" w:rsidRDefault="00F542EE" w:rsidP="004F5634">
            <w:pPr>
              <w:rPr>
                <w:rFonts w:ascii="Open Sans" w:hAnsi="Open Sans" w:cs="Open Sans"/>
                <w:szCs w:val="20"/>
              </w:rPr>
            </w:pPr>
            <w:r>
              <w:rPr>
                <w:rFonts w:ascii="Open Sans" w:hAnsi="Open Sans" w:cs="Open Sans"/>
                <w:szCs w:val="20"/>
              </w:rPr>
              <w:t>X</w:t>
            </w:r>
          </w:p>
          <w:p w14:paraId="75BD0135" w14:textId="38893E84" w:rsidR="00F542EE" w:rsidRDefault="00F542EE" w:rsidP="004F5634">
            <w:pPr>
              <w:rPr>
                <w:rFonts w:ascii="Open Sans" w:hAnsi="Open Sans" w:cs="Open Sans"/>
                <w:szCs w:val="20"/>
              </w:rPr>
            </w:pPr>
          </w:p>
          <w:p w14:paraId="043011D8" w14:textId="3C8E2747" w:rsidR="00F542EE" w:rsidRDefault="00F542EE" w:rsidP="004F5634">
            <w:pPr>
              <w:rPr>
                <w:rFonts w:ascii="Open Sans" w:hAnsi="Open Sans" w:cs="Open Sans"/>
                <w:szCs w:val="20"/>
              </w:rPr>
            </w:pPr>
            <w:r>
              <w:rPr>
                <w:rFonts w:ascii="Open Sans" w:hAnsi="Open Sans" w:cs="Open Sans"/>
                <w:szCs w:val="20"/>
              </w:rPr>
              <w:t>X</w:t>
            </w:r>
          </w:p>
          <w:p w14:paraId="2406017B" w14:textId="3DE834C4" w:rsidR="00F542EE" w:rsidRPr="00311C0B" w:rsidRDefault="00F542EE" w:rsidP="004F5634">
            <w:pPr>
              <w:rPr>
                <w:rFonts w:ascii="Open Sans" w:hAnsi="Open Sans" w:cs="Open Sans"/>
                <w:szCs w:val="20"/>
              </w:rPr>
            </w:pP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4D1F882B" w14:textId="77777777" w:rsidR="00311C0B" w:rsidRDefault="00F542EE" w:rsidP="004F5634">
            <w:pPr>
              <w:rPr>
                <w:rFonts w:ascii="Open Sans" w:hAnsi="Open Sans" w:cs="Open Sans"/>
                <w:szCs w:val="20"/>
              </w:rPr>
            </w:pPr>
            <w:r>
              <w:rPr>
                <w:rFonts w:ascii="Open Sans" w:hAnsi="Open Sans" w:cs="Open Sans"/>
                <w:szCs w:val="20"/>
              </w:rPr>
              <w:t>a: pps. x-xvi, each Panorama section</w:t>
            </w:r>
          </w:p>
          <w:p w14:paraId="5C9A351D" w14:textId="77777777" w:rsidR="00F542EE" w:rsidRDefault="00F542EE" w:rsidP="004F5634">
            <w:pPr>
              <w:rPr>
                <w:rFonts w:ascii="Open Sans" w:hAnsi="Open Sans" w:cs="Open Sans"/>
                <w:szCs w:val="20"/>
              </w:rPr>
            </w:pPr>
            <w:r>
              <w:rPr>
                <w:rFonts w:ascii="Open Sans" w:hAnsi="Open Sans" w:cs="Open Sans"/>
                <w:szCs w:val="20"/>
              </w:rPr>
              <w:t>b: Ideas for incorporating other content areas are given throughout the Teacher’s Edition.</w:t>
            </w:r>
          </w:p>
          <w:p w14:paraId="3673E7CE" w14:textId="77777777" w:rsidR="00F542EE" w:rsidRDefault="00F542EE" w:rsidP="004F5634">
            <w:pPr>
              <w:rPr>
                <w:rFonts w:ascii="Open Sans" w:hAnsi="Open Sans" w:cs="Open Sans"/>
                <w:szCs w:val="20"/>
              </w:rPr>
            </w:pPr>
            <w:r>
              <w:rPr>
                <w:rFonts w:ascii="Open Sans" w:hAnsi="Open Sans" w:cs="Open Sans"/>
                <w:szCs w:val="20"/>
              </w:rPr>
              <w:t>c: Addressed throughout with Panorama.</w:t>
            </w:r>
          </w:p>
          <w:p w14:paraId="027B6B7D" w14:textId="77777777" w:rsidR="00F542EE" w:rsidRDefault="00F542EE" w:rsidP="004F5634">
            <w:pPr>
              <w:rPr>
                <w:rFonts w:ascii="Open Sans" w:hAnsi="Open Sans" w:cs="Open Sans"/>
                <w:szCs w:val="20"/>
              </w:rPr>
            </w:pPr>
            <w:r>
              <w:rPr>
                <w:rFonts w:ascii="Open Sans" w:hAnsi="Open Sans" w:cs="Open Sans"/>
                <w:szCs w:val="20"/>
              </w:rPr>
              <w:t>d: Addressed throughout with Culture and the activities presented.</w:t>
            </w:r>
          </w:p>
          <w:p w14:paraId="0F62C5B6" w14:textId="5DBD9C7F" w:rsidR="00F542EE" w:rsidRPr="00311C0B" w:rsidRDefault="00F542EE" w:rsidP="004F5634">
            <w:pPr>
              <w:rPr>
                <w:rFonts w:ascii="Open Sans" w:hAnsi="Open Sans" w:cs="Open Sans"/>
                <w:szCs w:val="20"/>
              </w:rPr>
            </w:pPr>
            <w:r>
              <w:rPr>
                <w:rFonts w:ascii="Open Sans" w:hAnsi="Open Sans" w:cs="Open Sans"/>
                <w:szCs w:val="20"/>
              </w:rPr>
              <w:t>e: Addressed throughout with Panorama, Culture, Le Zapping, Le fran</w:t>
            </w:r>
            <w:r>
              <w:rPr>
                <w:rFonts w:ascii="Tahoma" w:hAnsi="Tahoma" w:cs="Tahoma"/>
                <w:szCs w:val="20"/>
              </w:rPr>
              <w:t>ç</w:t>
            </w:r>
            <w:r>
              <w:rPr>
                <w:rFonts w:ascii="Open Sans" w:hAnsi="Open Sans" w:cs="Open Sans"/>
                <w:szCs w:val="20"/>
              </w:rPr>
              <w:t>ais vivant.</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A00884A"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17E5B88" w14:textId="77777777" w:rsidR="00F542EE" w:rsidRDefault="00F542EE" w:rsidP="004F5634">
            <w:pPr>
              <w:rPr>
                <w:rFonts w:ascii="Open Sans" w:hAnsi="Open Sans" w:cs="Open Sans"/>
                <w:b/>
                <w:szCs w:val="20"/>
              </w:rPr>
            </w:pPr>
          </w:p>
          <w:p w14:paraId="35D6AD49" w14:textId="1D5F97ED" w:rsidR="00F542EE" w:rsidRPr="004C254A" w:rsidRDefault="00F542EE"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45EBE" w14:paraId="64D00DE5" w14:textId="77777777" w:rsidTr="000F1FE5">
        <w:trPr>
          <w:cantSplit/>
          <w:trHeight w:val="148"/>
          <w:jc w:val="center"/>
        </w:trPr>
        <w:tc>
          <w:tcPr>
            <w:tcW w:w="5000" w:type="pct"/>
          </w:tcPr>
          <w:p w14:paraId="0127586E" w14:textId="77777777" w:rsidR="008D5F09" w:rsidRDefault="008D5F09" w:rsidP="000F1FE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0F1FE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645EBE"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645EBE"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645EBE"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645EBE"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45EBE" w14:paraId="1FE8540E" w14:textId="77777777" w:rsidTr="000F1FE5">
        <w:trPr>
          <w:cantSplit/>
          <w:trHeight w:val="148"/>
          <w:jc w:val="center"/>
        </w:trPr>
        <w:tc>
          <w:tcPr>
            <w:tcW w:w="5000" w:type="pct"/>
          </w:tcPr>
          <w:p w14:paraId="1CB1F27E" w14:textId="77777777" w:rsidR="008D5F09" w:rsidRDefault="008D5F09" w:rsidP="000F1FE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0F1FE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645EBE"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481AFC44" w14:textId="77777777" w:rsidR="00311C0B" w:rsidRDefault="00311C0B" w:rsidP="004F5634">
            <w:pPr>
              <w:rPr>
                <w:rFonts w:ascii="Open Sans" w:hAnsi="Open Sans" w:cs="Open Sans"/>
                <w:szCs w:val="20"/>
              </w:rPr>
            </w:pPr>
          </w:p>
          <w:p w14:paraId="3A58C5EC" w14:textId="77777777" w:rsidR="00F542EE" w:rsidRDefault="00F542EE" w:rsidP="004F5634">
            <w:pPr>
              <w:rPr>
                <w:rFonts w:ascii="Open Sans" w:hAnsi="Open Sans" w:cs="Open Sans"/>
                <w:szCs w:val="20"/>
              </w:rPr>
            </w:pPr>
          </w:p>
          <w:p w14:paraId="3D727276" w14:textId="77777777" w:rsidR="00F542EE" w:rsidRDefault="00F542EE" w:rsidP="004F5634">
            <w:pPr>
              <w:rPr>
                <w:rFonts w:ascii="Open Sans" w:hAnsi="Open Sans" w:cs="Open Sans"/>
                <w:szCs w:val="20"/>
              </w:rPr>
            </w:pPr>
            <w:r>
              <w:rPr>
                <w:rFonts w:ascii="Open Sans" w:hAnsi="Open Sans" w:cs="Open Sans"/>
                <w:szCs w:val="20"/>
              </w:rPr>
              <w:t>X</w:t>
            </w:r>
          </w:p>
          <w:p w14:paraId="611A9C2C" w14:textId="77777777" w:rsidR="00F542EE" w:rsidRDefault="00F542EE" w:rsidP="004F5634">
            <w:pPr>
              <w:rPr>
                <w:rFonts w:ascii="Open Sans" w:hAnsi="Open Sans" w:cs="Open Sans"/>
                <w:szCs w:val="20"/>
              </w:rPr>
            </w:pPr>
          </w:p>
          <w:p w14:paraId="33D1F411" w14:textId="77777777" w:rsidR="00F542EE" w:rsidRDefault="00F542EE" w:rsidP="004F5634">
            <w:pPr>
              <w:rPr>
                <w:rFonts w:ascii="Open Sans" w:hAnsi="Open Sans" w:cs="Open Sans"/>
                <w:szCs w:val="20"/>
              </w:rPr>
            </w:pPr>
            <w:r>
              <w:rPr>
                <w:rFonts w:ascii="Open Sans" w:hAnsi="Open Sans" w:cs="Open Sans"/>
                <w:szCs w:val="20"/>
              </w:rPr>
              <w:t>X</w:t>
            </w:r>
          </w:p>
          <w:p w14:paraId="18AF6AA3" w14:textId="77777777" w:rsidR="00F542EE" w:rsidRDefault="00F542EE" w:rsidP="004F5634">
            <w:pPr>
              <w:rPr>
                <w:rFonts w:ascii="Open Sans" w:hAnsi="Open Sans" w:cs="Open Sans"/>
                <w:szCs w:val="20"/>
              </w:rPr>
            </w:pPr>
          </w:p>
          <w:p w14:paraId="4D37F107" w14:textId="77777777" w:rsidR="00F542EE" w:rsidRDefault="00F542EE" w:rsidP="004F5634">
            <w:pPr>
              <w:rPr>
                <w:rFonts w:ascii="Open Sans" w:hAnsi="Open Sans" w:cs="Open Sans"/>
                <w:szCs w:val="20"/>
              </w:rPr>
            </w:pPr>
          </w:p>
          <w:p w14:paraId="4DE84196" w14:textId="77777777" w:rsidR="00F542EE" w:rsidRDefault="00F542EE" w:rsidP="004F5634">
            <w:pPr>
              <w:rPr>
                <w:rFonts w:ascii="Open Sans" w:hAnsi="Open Sans" w:cs="Open Sans"/>
                <w:szCs w:val="20"/>
              </w:rPr>
            </w:pPr>
          </w:p>
          <w:p w14:paraId="61A20DB5" w14:textId="77777777" w:rsidR="00F542EE" w:rsidRDefault="00F542EE" w:rsidP="004F5634">
            <w:pPr>
              <w:rPr>
                <w:rFonts w:ascii="Open Sans" w:hAnsi="Open Sans" w:cs="Open Sans"/>
                <w:szCs w:val="20"/>
              </w:rPr>
            </w:pPr>
          </w:p>
          <w:p w14:paraId="3D08C008" w14:textId="77777777" w:rsidR="00F542EE" w:rsidRDefault="00F542EE" w:rsidP="004F5634">
            <w:pPr>
              <w:rPr>
                <w:rFonts w:ascii="Open Sans" w:hAnsi="Open Sans" w:cs="Open Sans"/>
                <w:szCs w:val="20"/>
              </w:rPr>
            </w:pPr>
            <w:r>
              <w:rPr>
                <w:rFonts w:ascii="Open Sans" w:hAnsi="Open Sans" w:cs="Open Sans"/>
                <w:szCs w:val="20"/>
              </w:rPr>
              <w:t>X</w:t>
            </w:r>
          </w:p>
          <w:p w14:paraId="1E53C699" w14:textId="77777777" w:rsidR="00F542EE" w:rsidRDefault="00F542EE" w:rsidP="004F5634">
            <w:pPr>
              <w:rPr>
                <w:rFonts w:ascii="Open Sans" w:hAnsi="Open Sans" w:cs="Open Sans"/>
                <w:szCs w:val="20"/>
              </w:rPr>
            </w:pPr>
          </w:p>
          <w:p w14:paraId="3118A5BC" w14:textId="77777777" w:rsidR="00F542EE" w:rsidRDefault="00F542EE" w:rsidP="004F5634">
            <w:pPr>
              <w:rPr>
                <w:rFonts w:ascii="Open Sans" w:hAnsi="Open Sans" w:cs="Open Sans"/>
                <w:szCs w:val="20"/>
              </w:rPr>
            </w:pPr>
          </w:p>
          <w:p w14:paraId="73FBC65D" w14:textId="77777777" w:rsidR="00F542EE" w:rsidRDefault="00F542EE" w:rsidP="004F5634">
            <w:pPr>
              <w:rPr>
                <w:rFonts w:ascii="Open Sans" w:hAnsi="Open Sans" w:cs="Open Sans"/>
                <w:szCs w:val="20"/>
              </w:rPr>
            </w:pPr>
          </w:p>
          <w:p w14:paraId="44DD1AC0" w14:textId="77777777" w:rsidR="00F542EE" w:rsidRDefault="00F542EE" w:rsidP="004F5634">
            <w:pPr>
              <w:rPr>
                <w:rFonts w:ascii="Open Sans" w:hAnsi="Open Sans" w:cs="Open Sans"/>
                <w:szCs w:val="20"/>
              </w:rPr>
            </w:pPr>
            <w:r>
              <w:rPr>
                <w:rFonts w:ascii="Open Sans" w:hAnsi="Open Sans" w:cs="Open Sans"/>
                <w:szCs w:val="20"/>
              </w:rPr>
              <w:t>X</w:t>
            </w:r>
          </w:p>
          <w:p w14:paraId="5286B7B7" w14:textId="77777777" w:rsidR="00F542EE" w:rsidRDefault="00F542EE" w:rsidP="004F5634">
            <w:pPr>
              <w:rPr>
                <w:rFonts w:ascii="Open Sans" w:hAnsi="Open Sans" w:cs="Open Sans"/>
                <w:szCs w:val="20"/>
              </w:rPr>
            </w:pPr>
          </w:p>
          <w:p w14:paraId="4423D8E6" w14:textId="77777777" w:rsidR="00F542EE" w:rsidRDefault="00F542EE" w:rsidP="004F5634">
            <w:pPr>
              <w:rPr>
                <w:rFonts w:ascii="Open Sans" w:hAnsi="Open Sans" w:cs="Open Sans"/>
                <w:szCs w:val="20"/>
              </w:rPr>
            </w:pPr>
          </w:p>
          <w:p w14:paraId="27B15A54" w14:textId="37F3CD75" w:rsidR="00F542EE" w:rsidRPr="00311C0B" w:rsidRDefault="00F542EE"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157A2B74" w14:textId="77777777" w:rsidR="00311C0B" w:rsidRDefault="00F542EE" w:rsidP="004F5634">
            <w:pPr>
              <w:rPr>
                <w:rFonts w:ascii="Open Sans" w:hAnsi="Open Sans" w:cs="Open Sans"/>
                <w:szCs w:val="20"/>
              </w:rPr>
            </w:pPr>
            <w:r>
              <w:rPr>
                <w:rFonts w:ascii="Open Sans" w:hAnsi="Open Sans" w:cs="Open Sans"/>
                <w:szCs w:val="20"/>
              </w:rPr>
              <w:t>a: Addressed throughout with the Sur internet activity in each Unit</w:t>
            </w:r>
            <w:r>
              <w:rPr>
                <w:rFonts w:ascii="Tahoma" w:hAnsi="Tahoma" w:cs="Tahoma"/>
                <w:szCs w:val="20"/>
              </w:rPr>
              <w:t>é</w:t>
            </w:r>
            <w:r>
              <w:rPr>
                <w:rFonts w:ascii="Open Sans" w:hAnsi="Open Sans" w:cs="Open Sans"/>
                <w:szCs w:val="20"/>
              </w:rPr>
              <w:t>’s Panorama(s).</w:t>
            </w:r>
          </w:p>
          <w:p w14:paraId="0C58BB50" w14:textId="3F589C2A" w:rsidR="00F542EE" w:rsidRDefault="00D12DCE" w:rsidP="004F5634">
            <w:pPr>
              <w:rPr>
                <w:rFonts w:ascii="Open Sans" w:hAnsi="Open Sans" w:cs="Open Sans"/>
                <w:szCs w:val="20"/>
              </w:rPr>
            </w:pPr>
            <w:r>
              <w:rPr>
                <w:rFonts w:ascii="Open Sans" w:hAnsi="Open Sans" w:cs="Open Sans"/>
                <w:szCs w:val="20"/>
              </w:rPr>
              <w:t>b, d-e: Addressed throughout with Le Zapping.</w:t>
            </w:r>
          </w:p>
          <w:p w14:paraId="51F60EBA" w14:textId="77777777" w:rsidR="00D12DCE" w:rsidRDefault="00D12DCE" w:rsidP="004F5634">
            <w:pPr>
              <w:rPr>
                <w:rFonts w:ascii="Open Sans" w:hAnsi="Open Sans" w:cs="Open Sans"/>
                <w:szCs w:val="20"/>
              </w:rPr>
            </w:pPr>
            <w:r>
              <w:rPr>
                <w:rFonts w:ascii="Open Sans" w:hAnsi="Open Sans" w:cs="Open Sans"/>
                <w:szCs w:val="20"/>
              </w:rPr>
              <w:t>c: Addressed with Personnages c</w:t>
            </w:r>
            <w:r>
              <w:rPr>
                <w:rFonts w:ascii="Tahoma" w:hAnsi="Tahoma" w:cs="Tahoma"/>
                <w:szCs w:val="20"/>
              </w:rPr>
              <w:t>é</w:t>
            </w:r>
            <w:r>
              <w:rPr>
                <w:rFonts w:ascii="Open Sans" w:hAnsi="Open Sans" w:cs="Open Sans"/>
                <w:szCs w:val="20"/>
              </w:rPr>
              <w:t>l</w:t>
            </w:r>
            <w:r>
              <w:rPr>
                <w:rFonts w:ascii="Tahoma" w:hAnsi="Tahoma" w:cs="Tahoma"/>
                <w:szCs w:val="20"/>
              </w:rPr>
              <w:t>è</w:t>
            </w:r>
            <w:r>
              <w:rPr>
                <w:rFonts w:ascii="Open Sans" w:hAnsi="Open Sans" w:cs="Open Sans"/>
                <w:szCs w:val="20"/>
              </w:rPr>
              <w:t>bres in Panorama.</w:t>
            </w:r>
          </w:p>
          <w:p w14:paraId="7809017B" w14:textId="31BE4076" w:rsidR="00D12DCE" w:rsidRPr="00311C0B" w:rsidRDefault="00D12DCE"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7969808"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4F89BEE3" w14:textId="77777777" w:rsidR="00D12DCE" w:rsidRDefault="00D12DCE" w:rsidP="004F5634">
            <w:pPr>
              <w:rPr>
                <w:rFonts w:ascii="Open Sans" w:hAnsi="Open Sans" w:cs="Open Sans"/>
                <w:b/>
                <w:szCs w:val="20"/>
              </w:rPr>
            </w:pPr>
          </w:p>
          <w:p w14:paraId="113EA369" w14:textId="04E1BFA8" w:rsidR="00D12DCE" w:rsidRPr="004C254A" w:rsidRDefault="00D12DCE"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45EBE" w14:paraId="08973524" w14:textId="77777777" w:rsidTr="000F1FE5">
        <w:trPr>
          <w:cantSplit/>
          <w:trHeight w:val="148"/>
          <w:jc w:val="center"/>
        </w:trPr>
        <w:tc>
          <w:tcPr>
            <w:tcW w:w="5000" w:type="pct"/>
          </w:tcPr>
          <w:p w14:paraId="2EED670B" w14:textId="77777777" w:rsidR="008D5F09" w:rsidRDefault="008D5F09" w:rsidP="000F1FE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0F1FE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645EBE"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0F1FE5">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645EBE"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645EBE"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645EBE"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45EBE" w14:paraId="3FEFB240" w14:textId="77777777" w:rsidTr="000F1FE5">
        <w:trPr>
          <w:cantSplit/>
          <w:trHeight w:val="148"/>
          <w:jc w:val="center"/>
        </w:trPr>
        <w:tc>
          <w:tcPr>
            <w:tcW w:w="5000" w:type="pct"/>
          </w:tcPr>
          <w:p w14:paraId="2BDE4B3E" w14:textId="77777777" w:rsidR="008D5F09" w:rsidRDefault="008D5F09" w:rsidP="000F1FE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0F1FE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645EBE"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0F41D70C" w14:textId="77777777" w:rsidR="000479DB" w:rsidRDefault="000479DB" w:rsidP="004F5634">
            <w:pPr>
              <w:rPr>
                <w:rFonts w:ascii="Open Sans" w:hAnsi="Open Sans" w:cs="Open Sans"/>
                <w:szCs w:val="20"/>
              </w:rPr>
            </w:pPr>
          </w:p>
          <w:p w14:paraId="6CAB7539" w14:textId="77777777" w:rsidR="00D12DCE" w:rsidRDefault="00D12DCE" w:rsidP="004F5634">
            <w:pPr>
              <w:rPr>
                <w:rFonts w:ascii="Open Sans" w:hAnsi="Open Sans" w:cs="Open Sans"/>
                <w:szCs w:val="20"/>
              </w:rPr>
            </w:pPr>
          </w:p>
          <w:p w14:paraId="244633C6" w14:textId="77777777" w:rsidR="00D12DCE" w:rsidRDefault="00D12DCE" w:rsidP="004F5634">
            <w:pPr>
              <w:rPr>
                <w:rFonts w:ascii="Open Sans" w:hAnsi="Open Sans" w:cs="Open Sans"/>
                <w:szCs w:val="20"/>
              </w:rPr>
            </w:pPr>
            <w:r>
              <w:rPr>
                <w:rFonts w:ascii="Open Sans" w:hAnsi="Open Sans" w:cs="Open Sans"/>
                <w:szCs w:val="20"/>
              </w:rPr>
              <w:t>X</w:t>
            </w:r>
          </w:p>
          <w:p w14:paraId="3E883531" w14:textId="77777777" w:rsidR="00D12DCE" w:rsidRDefault="00D12DCE" w:rsidP="004F5634">
            <w:pPr>
              <w:rPr>
                <w:rFonts w:ascii="Open Sans" w:hAnsi="Open Sans" w:cs="Open Sans"/>
                <w:szCs w:val="20"/>
              </w:rPr>
            </w:pPr>
          </w:p>
          <w:p w14:paraId="543EAAA9" w14:textId="77777777" w:rsidR="00D12DCE" w:rsidRDefault="00D12DCE" w:rsidP="004F5634">
            <w:pPr>
              <w:rPr>
                <w:rFonts w:ascii="Open Sans" w:hAnsi="Open Sans" w:cs="Open Sans"/>
                <w:szCs w:val="20"/>
              </w:rPr>
            </w:pPr>
          </w:p>
          <w:p w14:paraId="7927D695" w14:textId="77777777" w:rsidR="00D12DCE" w:rsidRDefault="00D12DCE" w:rsidP="004F5634">
            <w:pPr>
              <w:rPr>
                <w:rFonts w:ascii="Open Sans" w:hAnsi="Open Sans" w:cs="Open Sans"/>
                <w:szCs w:val="20"/>
              </w:rPr>
            </w:pPr>
            <w:r>
              <w:rPr>
                <w:rFonts w:ascii="Open Sans" w:hAnsi="Open Sans" w:cs="Open Sans"/>
                <w:szCs w:val="20"/>
              </w:rPr>
              <w:t>X</w:t>
            </w:r>
          </w:p>
          <w:p w14:paraId="29617380" w14:textId="77777777" w:rsidR="00D12DCE" w:rsidRDefault="00D12DCE" w:rsidP="004F5634">
            <w:pPr>
              <w:rPr>
                <w:rFonts w:ascii="Open Sans" w:hAnsi="Open Sans" w:cs="Open Sans"/>
                <w:szCs w:val="20"/>
              </w:rPr>
            </w:pPr>
          </w:p>
          <w:p w14:paraId="2C94D6D9" w14:textId="77777777" w:rsidR="00D12DCE" w:rsidRDefault="00D12DCE" w:rsidP="004F5634">
            <w:pPr>
              <w:rPr>
                <w:rFonts w:ascii="Open Sans" w:hAnsi="Open Sans" w:cs="Open Sans"/>
                <w:szCs w:val="20"/>
              </w:rPr>
            </w:pPr>
          </w:p>
          <w:p w14:paraId="7E5D3CA7" w14:textId="77777777" w:rsidR="00D12DCE" w:rsidRDefault="00D12DCE" w:rsidP="004F5634">
            <w:pPr>
              <w:rPr>
                <w:rFonts w:ascii="Open Sans" w:hAnsi="Open Sans" w:cs="Open Sans"/>
                <w:szCs w:val="20"/>
              </w:rPr>
            </w:pPr>
            <w:r>
              <w:rPr>
                <w:rFonts w:ascii="Open Sans" w:hAnsi="Open Sans" w:cs="Open Sans"/>
                <w:szCs w:val="20"/>
              </w:rPr>
              <w:t>X</w:t>
            </w:r>
          </w:p>
          <w:p w14:paraId="5A22B6DC" w14:textId="77777777" w:rsidR="00D12DCE" w:rsidRDefault="00D12DCE" w:rsidP="004F5634">
            <w:pPr>
              <w:rPr>
                <w:rFonts w:ascii="Open Sans" w:hAnsi="Open Sans" w:cs="Open Sans"/>
                <w:szCs w:val="20"/>
              </w:rPr>
            </w:pPr>
          </w:p>
          <w:p w14:paraId="27D9DCD4" w14:textId="322E7A2E" w:rsidR="00D12DCE" w:rsidRDefault="00D12DCE" w:rsidP="004F5634">
            <w:pPr>
              <w:rPr>
                <w:rFonts w:ascii="Open Sans" w:hAnsi="Open Sans" w:cs="Open Sans"/>
                <w:szCs w:val="20"/>
              </w:rPr>
            </w:pPr>
            <w:r>
              <w:rPr>
                <w:rFonts w:ascii="Open Sans" w:hAnsi="Open Sans" w:cs="Open Sans"/>
                <w:szCs w:val="20"/>
              </w:rPr>
              <w:t>X</w:t>
            </w:r>
          </w:p>
          <w:p w14:paraId="3C120CE1" w14:textId="6B75F4CF" w:rsidR="00D12DCE" w:rsidRDefault="00D12DCE" w:rsidP="004F5634">
            <w:pPr>
              <w:rPr>
                <w:rFonts w:ascii="Open Sans" w:hAnsi="Open Sans" w:cs="Open Sans"/>
                <w:szCs w:val="20"/>
              </w:rPr>
            </w:pPr>
          </w:p>
          <w:p w14:paraId="273D8B22" w14:textId="30CA6C16" w:rsidR="00D12DCE" w:rsidRDefault="00D12DCE" w:rsidP="004F5634">
            <w:pPr>
              <w:rPr>
                <w:rFonts w:ascii="Open Sans" w:hAnsi="Open Sans" w:cs="Open Sans"/>
                <w:szCs w:val="20"/>
              </w:rPr>
            </w:pPr>
          </w:p>
          <w:p w14:paraId="60A163ED" w14:textId="68895130" w:rsidR="00D12DCE" w:rsidRDefault="00D12DCE" w:rsidP="004F5634">
            <w:pPr>
              <w:rPr>
                <w:rFonts w:ascii="Open Sans" w:hAnsi="Open Sans" w:cs="Open Sans"/>
                <w:szCs w:val="20"/>
              </w:rPr>
            </w:pPr>
            <w:r>
              <w:rPr>
                <w:rFonts w:ascii="Open Sans" w:hAnsi="Open Sans" w:cs="Open Sans"/>
                <w:szCs w:val="20"/>
              </w:rPr>
              <w:t>X</w:t>
            </w:r>
          </w:p>
          <w:p w14:paraId="4183A5C0" w14:textId="0381DBCC" w:rsidR="00D12DCE" w:rsidRPr="000479DB" w:rsidRDefault="00D12DCE" w:rsidP="004F5634">
            <w:pPr>
              <w:rPr>
                <w:rFonts w:ascii="Open Sans" w:hAnsi="Open Sans" w:cs="Open Sans"/>
                <w:szCs w:val="20"/>
              </w:rPr>
            </w:pP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36E1381B" w14:textId="77777777" w:rsidR="00D12DCE" w:rsidRDefault="00D12DCE" w:rsidP="00D12DCE">
            <w:pPr>
              <w:rPr>
                <w:rFonts w:ascii="Open Sans" w:hAnsi="Open Sans" w:cs="Open Sans"/>
                <w:szCs w:val="20"/>
              </w:rPr>
            </w:pPr>
            <w:r>
              <w:rPr>
                <w:rFonts w:ascii="Open Sans" w:hAnsi="Open Sans" w:cs="Open Sans"/>
                <w:szCs w:val="20"/>
              </w:rPr>
              <w:t>a: pps. xxvii-xxviii</w:t>
            </w:r>
          </w:p>
          <w:p w14:paraId="793233FB" w14:textId="77777777" w:rsidR="00D12DCE" w:rsidRPr="00B5600B" w:rsidRDefault="00D12DCE" w:rsidP="00D12DCE">
            <w:pPr>
              <w:rPr>
                <w:rFonts w:ascii="Open Sans" w:hAnsi="Open Sans" w:cs="Open Sans"/>
                <w:szCs w:val="20"/>
              </w:rPr>
            </w:pPr>
            <w:r w:rsidRPr="00B5600B">
              <w:rPr>
                <w:rFonts w:ascii="Open Sans" w:hAnsi="Open Sans" w:cs="Open Sans"/>
                <w:szCs w:val="20"/>
              </w:rPr>
              <w:t>b:pps. 2, 128, 172</w:t>
            </w:r>
          </w:p>
          <w:p w14:paraId="02C9FF4F" w14:textId="77777777" w:rsidR="000479DB" w:rsidRDefault="00D12DCE" w:rsidP="00D12DCE">
            <w:pPr>
              <w:rPr>
                <w:rFonts w:ascii="Open Sans" w:hAnsi="Open Sans" w:cs="Open Sans"/>
                <w:szCs w:val="20"/>
                <w:lang w:val="fr-FR"/>
              </w:rPr>
            </w:pPr>
            <w:r>
              <w:rPr>
                <w:rFonts w:ascii="Open Sans" w:hAnsi="Open Sans" w:cs="Open Sans"/>
                <w:szCs w:val="20"/>
                <w:lang w:val="fr-FR"/>
              </w:rPr>
              <w:t>c</w:t>
            </w:r>
            <w:r w:rsidRPr="004F4377">
              <w:rPr>
                <w:rFonts w:ascii="Open Sans" w:hAnsi="Open Sans" w:cs="Open Sans"/>
                <w:szCs w:val="20"/>
                <w:lang w:val="fr-FR"/>
              </w:rPr>
              <w:t>: R.2, R.3, Unit</w:t>
            </w:r>
            <w:r w:rsidRPr="004F4377">
              <w:rPr>
                <w:rFonts w:ascii="Tahoma" w:hAnsi="Tahoma" w:cs="Tahoma"/>
                <w:szCs w:val="20"/>
                <w:lang w:val="fr-FR"/>
              </w:rPr>
              <w:t>é</w:t>
            </w:r>
            <w:r>
              <w:rPr>
                <w:rFonts w:ascii="Open Sans" w:hAnsi="Open Sans" w:cs="Open Sans"/>
                <w:szCs w:val="20"/>
                <w:lang w:val="fr-FR"/>
              </w:rPr>
              <w:t xml:space="preserve"> Pr</w:t>
            </w:r>
            <w:r>
              <w:rPr>
                <w:rFonts w:ascii="Tahoma" w:hAnsi="Tahoma" w:cs="Tahoma"/>
                <w:szCs w:val="20"/>
                <w:lang w:val="fr-FR"/>
              </w:rPr>
              <w:t>é</w:t>
            </w:r>
            <w:r>
              <w:rPr>
                <w:rFonts w:ascii="Open Sans" w:hAnsi="Open Sans" w:cs="Open Sans"/>
                <w:szCs w:val="20"/>
                <w:lang w:val="fr-FR"/>
              </w:rPr>
              <w:t>liminaire, Unit</w:t>
            </w:r>
            <w:r>
              <w:rPr>
                <w:rFonts w:ascii="Tahoma" w:hAnsi="Tahoma" w:cs="Tahoma"/>
                <w:szCs w:val="20"/>
                <w:lang w:val="fr-FR"/>
              </w:rPr>
              <w:t>é</w:t>
            </w:r>
            <w:r>
              <w:rPr>
                <w:rFonts w:ascii="Open Sans" w:hAnsi="Open Sans" w:cs="Open Sans"/>
                <w:szCs w:val="20"/>
                <w:lang w:val="fr-FR"/>
              </w:rPr>
              <w:t xml:space="preserve"> 4, Le</w:t>
            </w:r>
            <w:r>
              <w:rPr>
                <w:rFonts w:ascii="Tahoma" w:hAnsi="Tahoma" w:cs="Tahoma"/>
                <w:szCs w:val="20"/>
                <w:lang w:val="fr-FR"/>
              </w:rPr>
              <w:t>ç</w:t>
            </w:r>
            <w:r>
              <w:rPr>
                <w:rFonts w:ascii="Open Sans" w:hAnsi="Open Sans" w:cs="Open Sans"/>
                <w:szCs w:val="20"/>
                <w:lang w:val="fr-FR"/>
              </w:rPr>
              <w:t>on 1A, Le</w:t>
            </w:r>
            <w:r>
              <w:rPr>
                <w:rFonts w:ascii="Tahoma" w:hAnsi="Tahoma" w:cs="Tahoma"/>
                <w:szCs w:val="20"/>
                <w:lang w:val="fr-FR"/>
              </w:rPr>
              <w:t>ç</w:t>
            </w:r>
            <w:r>
              <w:rPr>
                <w:rFonts w:ascii="Open Sans" w:hAnsi="Open Sans" w:cs="Open Sans"/>
                <w:szCs w:val="20"/>
                <w:lang w:val="fr-FR"/>
              </w:rPr>
              <w:t>on 2B, Le</w:t>
            </w:r>
            <w:r>
              <w:rPr>
                <w:rFonts w:ascii="Tahoma" w:hAnsi="Tahoma" w:cs="Tahoma"/>
                <w:szCs w:val="20"/>
                <w:lang w:val="fr-FR"/>
              </w:rPr>
              <w:t>ç</w:t>
            </w:r>
            <w:r>
              <w:rPr>
                <w:rFonts w:ascii="Open Sans" w:hAnsi="Open Sans" w:cs="Open Sans"/>
                <w:szCs w:val="20"/>
                <w:lang w:val="fr-FR"/>
              </w:rPr>
              <w:t>on 3B, Le</w:t>
            </w:r>
            <w:r>
              <w:rPr>
                <w:rFonts w:ascii="Tahoma" w:hAnsi="Tahoma" w:cs="Tahoma"/>
                <w:szCs w:val="20"/>
                <w:lang w:val="fr-FR"/>
              </w:rPr>
              <w:t>ç</w:t>
            </w:r>
            <w:r>
              <w:rPr>
                <w:rFonts w:ascii="Open Sans" w:hAnsi="Open Sans" w:cs="Open Sans"/>
                <w:szCs w:val="20"/>
                <w:lang w:val="fr-FR"/>
              </w:rPr>
              <w:t>on 5A</w:t>
            </w:r>
          </w:p>
          <w:p w14:paraId="629F6750" w14:textId="60915CFF" w:rsidR="00D12DCE" w:rsidRPr="009E7CDE" w:rsidRDefault="00D12DCE" w:rsidP="00D12DCE">
            <w:pPr>
              <w:rPr>
                <w:rFonts w:ascii="Open Sans" w:hAnsi="Open Sans" w:cs="Open Sans"/>
                <w:szCs w:val="20"/>
              </w:rPr>
            </w:pPr>
            <w:r w:rsidRPr="009E7CDE">
              <w:rPr>
                <w:rFonts w:ascii="Open Sans" w:hAnsi="Open Sans" w:cs="Open Sans"/>
                <w:szCs w:val="20"/>
              </w:rPr>
              <w:t xml:space="preserve">d &amp; e: </w:t>
            </w:r>
            <w:r w:rsidR="009E7CDE" w:rsidRPr="009E7CDE">
              <w:rPr>
                <w:rFonts w:ascii="Open Sans" w:hAnsi="Open Sans" w:cs="Open Sans"/>
                <w:szCs w:val="20"/>
              </w:rPr>
              <w:t>Vocabulary is presented in each le</w:t>
            </w:r>
            <w:r w:rsidR="009E7CDE">
              <w:rPr>
                <w:rFonts w:ascii="Tahoma" w:hAnsi="Tahoma" w:cs="Tahoma"/>
                <w:szCs w:val="20"/>
              </w:rPr>
              <w:t>ç</w:t>
            </w:r>
            <w:r w:rsidR="009E7CDE">
              <w:rPr>
                <w:rFonts w:ascii="Open Sans" w:hAnsi="Open Sans" w:cs="Open Sans"/>
                <w:szCs w:val="20"/>
              </w:rPr>
              <w:t>on that would allow students and teachers the opportunity to meet these standards.</w:t>
            </w: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ECC97BA"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513961BD" w14:textId="77777777" w:rsidR="009E7CDE" w:rsidRDefault="009E7CDE" w:rsidP="004F5634">
            <w:pPr>
              <w:rPr>
                <w:rFonts w:ascii="Open Sans" w:hAnsi="Open Sans" w:cs="Open Sans"/>
                <w:b/>
                <w:szCs w:val="20"/>
              </w:rPr>
            </w:pPr>
          </w:p>
          <w:p w14:paraId="322FDA7E" w14:textId="6EB1EA92" w:rsidR="009E7CDE" w:rsidRPr="004C254A" w:rsidRDefault="009E7CDE"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645EBE"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645EBE"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645EBE"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645EBE"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45EBE" w14:paraId="2C313A56" w14:textId="77777777" w:rsidTr="000F1FE5">
        <w:trPr>
          <w:cantSplit/>
          <w:trHeight w:val="148"/>
          <w:jc w:val="center"/>
        </w:trPr>
        <w:tc>
          <w:tcPr>
            <w:tcW w:w="5000" w:type="pct"/>
          </w:tcPr>
          <w:p w14:paraId="699614A5" w14:textId="77777777" w:rsidR="008D5F09" w:rsidRDefault="008D5F09" w:rsidP="000F1FE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0F1FE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E7CDE" w:rsidRPr="00645EBE" w14:paraId="23D429CE" w14:textId="77777777" w:rsidTr="004F5634">
        <w:trPr>
          <w:cantSplit/>
          <w:trHeight w:val="1916"/>
          <w:jc w:val="center"/>
        </w:trPr>
        <w:tc>
          <w:tcPr>
            <w:tcW w:w="744" w:type="pct"/>
            <w:vAlign w:val="center"/>
          </w:tcPr>
          <w:p w14:paraId="54270129" w14:textId="77777777" w:rsidR="009E7CDE" w:rsidRPr="00325A68" w:rsidRDefault="009E7CDE" w:rsidP="009E7CDE">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9E7CDE" w:rsidRPr="00325A68" w:rsidRDefault="009E7CDE" w:rsidP="009E7CDE">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9E7CDE" w:rsidRPr="00325A68" w:rsidRDefault="009E7CDE" w:rsidP="009E7CDE">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9E7CDE" w:rsidRPr="00325A68" w:rsidRDefault="009E7CDE" w:rsidP="009E7CDE">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9E7CDE" w:rsidRPr="00325A68" w:rsidRDefault="009E7CDE" w:rsidP="009E7CDE">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9E7CDE" w:rsidRPr="00325A68" w:rsidRDefault="009E7CDE" w:rsidP="009E7CDE">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9E7CDE" w:rsidRPr="00325A68" w:rsidRDefault="009E7CDE" w:rsidP="009E7CDE">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9E7CDE" w:rsidRPr="00325A68" w:rsidRDefault="009E7CDE" w:rsidP="009E7CDE">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9E7CDE" w:rsidRPr="00325A68" w:rsidRDefault="009E7CDE" w:rsidP="009E7CDE">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535563CB" w:rsidR="009E7CDE" w:rsidRDefault="009E7CDE" w:rsidP="009E7CDE">
            <w:pPr>
              <w:rPr>
                <w:rFonts w:ascii="Open Sans" w:hAnsi="Open Sans" w:cs="Open Sans"/>
                <w:szCs w:val="20"/>
              </w:rPr>
            </w:pPr>
          </w:p>
          <w:p w14:paraId="0DE25038" w14:textId="67F5CA38" w:rsidR="009E7CDE" w:rsidRDefault="009E7CDE" w:rsidP="009E7CDE">
            <w:pPr>
              <w:rPr>
                <w:rFonts w:ascii="Open Sans" w:hAnsi="Open Sans" w:cs="Open Sans"/>
                <w:szCs w:val="20"/>
              </w:rPr>
            </w:pPr>
            <w:r>
              <w:rPr>
                <w:rFonts w:ascii="Open Sans" w:hAnsi="Open Sans" w:cs="Open Sans"/>
                <w:szCs w:val="20"/>
              </w:rPr>
              <w:br/>
              <w:t>X</w:t>
            </w:r>
          </w:p>
          <w:p w14:paraId="5B5BA56D" w14:textId="2EA27FD3" w:rsidR="009E7CDE" w:rsidRDefault="009E7CDE" w:rsidP="009E7CDE">
            <w:pPr>
              <w:rPr>
                <w:rFonts w:ascii="Open Sans" w:hAnsi="Open Sans" w:cs="Open Sans"/>
                <w:szCs w:val="20"/>
              </w:rPr>
            </w:pPr>
          </w:p>
          <w:p w14:paraId="2B0E956C" w14:textId="6D06ACAA" w:rsidR="009E7CDE" w:rsidRDefault="009E7CDE" w:rsidP="009E7CDE">
            <w:pPr>
              <w:rPr>
                <w:rFonts w:ascii="Open Sans" w:hAnsi="Open Sans" w:cs="Open Sans"/>
                <w:szCs w:val="20"/>
              </w:rPr>
            </w:pPr>
          </w:p>
          <w:p w14:paraId="341AF955" w14:textId="0E0A57FA" w:rsidR="009E7CDE" w:rsidRDefault="009E7CDE" w:rsidP="009E7CDE">
            <w:pPr>
              <w:rPr>
                <w:rFonts w:ascii="Open Sans" w:hAnsi="Open Sans" w:cs="Open Sans"/>
                <w:szCs w:val="20"/>
              </w:rPr>
            </w:pPr>
            <w:r>
              <w:rPr>
                <w:rFonts w:ascii="Open Sans" w:hAnsi="Open Sans" w:cs="Open Sans"/>
                <w:szCs w:val="20"/>
              </w:rPr>
              <w:t>X</w:t>
            </w:r>
          </w:p>
          <w:p w14:paraId="3DDDD15C" w14:textId="013225EC" w:rsidR="009E7CDE" w:rsidRDefault="009E7CDE" w:rsidP="009E7CDE">
            <w:pPr>
              <w:rPr>
                <w:rFonts w:ascii="Open Sans" w:hAnsi="Open Sans" w:cs="Open Sans"/>
                <w:szCs w:val="20"/>
              </w:rPr>
            </w:pPr>
          </w:p>
          <w:p w14:paraId="7BE58BCC" w14:textId="6412FEF8" w:rsidR="009E7CDE" w:rsidRDefault="009E7CDE" w:rsidP="009E7CDE">
            <w:pPr>
              <w:rPr>
                <w:rFonts w:ascii="Open Sans" w:hAnsi="Open Sans" w:cs="Open Sans"/>
                <w:szCs w:val="20"/>
              </w:rPr>
            </w:pPr>
          </w:p>
          <w:p w14:paraId="47CC5194" w14:textId="638367A9" w:rsidR="009E7CDE" w:rsidRDefault="009E7CDE" w:rsidP="009E7CDE">
            <w:pPr>
              <w:rPr>
                <w:rFonts w:ascii="Open Sans" w:hAnsi="Open Sans" w:cs="Open Sans"/>
                <w:szCs w:val="20"/>
              </w:rPr>
            </w:pPr>
          </w:p>
          <w:p w14:paraId="432CB35C" w14:textId="6045E535" w:rsidR="009E7CDE" w:rsidRDefault="009E7CDE" w:rsidP="009E7CDE">
            <w:pPr>
              <w:rPr>
                <w:rFonts w:ascii="Open Sans" w:hAnsi="Open Sans" w:cs="Open Sans"/>
                <w:szCs w:val="20"/>
              </w:rPr>
            </w:pPr>
          </w:p>
          <w:p w14:paraId="74771CE9" w14:textId="77777777" w:rsidR="009E7CDE" w:rsidRDefault="009E7CDE" w:rsidP="009E7CDE">
            <w:pPr>
              <w:rPr>
                <w:rFonts w:ascii="Open Sans" w:hAnsi="Open Sans" w:cs="Open Sans"/>
                <w:szCs w:val="20"/>
              </w:rPr>
            </w:pPr>
          </w:p>
          <w:p w14:paraId="35A34FC1" w14:textId="0228C70F" w:rsidR="009E7CDE" w:rsidRDefault="009E7CDE" w:rsidP="009E7CDE">
            <w:pPr>
              <w:rPr>
                <w:rFonts w:ascii="Open Sans" w:hAnsi="Open Sans" w:cs="Open Sans"/>
                <w:szCs w:val="20"/>
              </w:rPr>
            </w:pPr>
          </w:p>
          <w:p w14:paraId="71693AED" w14:textId="772B5A3D" w:rsidR="009E7CDE" w:rsidRDefault="009E7CDE" w:rsidP="009E7CDE">
            <w:pPr>
              <w:rPr>
                <w:rFonts w:ascii="Open Sans" w:hAnsi="Open Sans" w:cs="Open Sans"/>
                <w:szCs w:val="20"/>
              </w:rPr>
            </w:pPr>
          </w:p>
          <w:p w14:paraId="5531D16B" w14:textId="0F7A64F2" w:rsidR="009E7CDE" w:rsidRDefault="009E7CDE" w:rsidP="009E7CDE">
            <w:pPr>
              <w:rPr>
                <w:rFonts w:ascii="Open Sans" w:hAnsi="Open Sans" w:cs="Open Sans"/>
                <w:szCs w:val="20"/>
              </w:rPr>
            </w:pPr>
          </w:p>
          <w:p w14:paraId="657F591A" w14:textId="0AC24FE0" w:rsidR="009E7CDE" w:rsidRDefault="009E7CDE" w:rsidP="009E7CDE">
            <w:pPr>
              <w:rPr>
                <w:rFonts w:ascii="Open Sans" w:hAnsi="Open Sans" w:cs="Open Sans"/>
                <w:szCs w:val="20"/>
              </w:rPr>
            </w:pPr>
          </w:p>
          <w:p w14:paraId="5B7EEAF6" w14:textId="01030667" w:rsidR="009E7CDE" w:rsidRDefault="009E7CDE" w:rsidP="009E7CDE">
            <w:pPr>
              <w:rPr>
                <w:rFonts w:ascii="Open Sans" w:hAnsi="Open Sans" w:cs="Open Sans"/>
                <w:szCs w:val="20"/>
              </w:rPr>
            </w:pPr>
          </w:p>
          <w:p w14:paraId="6C194414" w14:textId="0426FA65" w:rsidR="009E7CDE" w:rsidRDefault="009E7CDE" w:rsidP="009E7CDE">
            <w:pPr>
              <w:rPr>
                <w:rFonts w:ascii="Open Sans" w:hAnsi="Open Sans" w:cs="Open Sans"/>
                <w:szCs w:val="20"/>
              </w:rPr>
            </w:pPr>
            <w:r>
              <w:rPr>
                <w:rFonts w:ascii="Open Sans" w:hAnsi="Open Sans" w:cs="Open Sans"/>
                <w:szCs w:val="20"/>
              </w:rPr>
              <w:t>X</w:t>
            </w:r>
          </w:p>
          <w:p w14:paraId="6660B9B3" w14:textId="2173D39C" w:rsidR="009E7CDE" w:rsidRDefault="009E7CDE" w:rsidP="009E7CDE">
            <w:pPr>
              <w:rPr>
                <w:rFonts w:ascii="Open Sans" w:hAnsi="Open Sans" w:cs="Open Sans"/>
                <w:szCs w:val="20"/>
              </w:rPr>
            </w:pPr>
          </w:p>
          <w:p w14:paraId="7389C170" w14:textId="2259A817" w:rsidR="009E7CDE" w:rsidRDefault="009E7CDE" w:rsidP="009E7CDE">
            <w:pPr>
              <w:rPr>
                <w:rFonts w:ascii="Open Sans" w:hAnsi="Open Sans" w:cs="Open Sans"/>
                <w:szCs w:val="20"/>
              </w:rPr>
            </w:pPr>
            <w:r>
              <w:rPr>
                <w:rFonts w:ascii="Open Sans" w:hAnsi="Open Sans" w:cs="Open Sans"/>
                <w:szCs w:val="20"/>
              </w:rPr>
              <w:t>X</w:t>
            </w:r>
          </w:p>
          <w:p w14:paraId="096ED974" w14:textId="1CB061C4" w:rsidR="009E7CDE" w:rsidRPr="009E7CDE" w:rsidRDefault="009E7CDE" w:rsidP="009E7CDE">
            <w:pPr>
              <w:rPr>
                <w:rFonts w:ascii="Open Sans" w:hAnsi="Open Sans" w:cs="Open Sans"/>
                <w:szCs w:val="20"/>
              </w:rPr>
            </w:pPr>
          </w:p>
        </w:tc>
        <w:tc>
          <w:tcPr>
            <w:tcW w:w="249" w:type="pct"/>
          </w:tcPr>
          <w:p w14:paraId="446ACCB6" w14:textId="77777777" w:rsidR="009E7CDE" w:rsidRDefault="009E7CDE" w:rsidP="009E7CDE">
            <w:pPr>
              <w:rPr>
                <w:rFonts w:ascii="Open Sans" w:hAnsi="Open Sans" w:cs="Open Sans"/>
                <w:szCs w:val="20"/>
              </w:rPr>
            </w:pPr>
          </w:p>
          <w:p w14:paraId="4F75E2CF" w14:textId="77777777" w:rsidR="009E7CDE" w:rsidRDefault="009E7CDE" w:rsidP="009E7CDE">
            <w:pPr>
              <w:rPr>
                <w:rFonts w:ascii="Open Sans" w:hAnsi="Open Sans" w:cs="Open Sans"/>
                <w:szCs w:val="20"/>
              </w:rPr>
            </w:pPr>
          </w:p>
          <w:p w14:paraId="17317F45" w14:textId="77777777" w:rsidR="009E7CDE" w:rsidRDefault="009E7CDE" w:rsidP="009E7CDE">
            <w:pPr>
              <w:rPr>
                <w:rFonts w:ascii="Open Sans" w:hAnsi="Open Sans" w:cs="Open Sans"/>
                <w:szCs w:val="20"/>
              </w:rPr>
            </w:pPr>
          </w:p>
          <w:p w14:paraId="56A8C524" w14:textId="77777777" w:rsidR="009E7CDE" w:rsidRDefault="009E7CDE" w:rsidP="009E7CDE">
            <w:pPr>
              <w:rPr>
                <w:rFonts w:ascii="Open Sans" w:hAnsi="Open Sans" w:cs="Open Sans"/>
                <w:szCs w:val="20"/>
              </w:rPr>
            </w:pPr>
          </w:p>
          <w:p w14:paraId="13F9E112" w14:textId="77777777" w:rsidR="009E7CDE" w:rsidRDefault="009E7CDE" w:rsidP="009E7CDE">
            <w:pPr>
              <w:rPr>
                <w:rFonts w:ascii="Open Sans" w:hAnsi="Open Sans" w:cs="Open Sans"/>
                <w:szCs w:val="20"/>
              </w:rPr>
            </w:pPr>
          </w:p>
          <w:p w14:paraId="2D617A63" w14:textId="77777777" w:rsidR="009E7CDE" w:rsidRDefault="009E7CDE" w:rsidP="009E7CDE">
            <w:pPr>
              <w:rPr>
                <w:rFonts w:ascii="Open Sans" w:hAnsi="Open Sans" w:cs="Open Sans"/>
                <w:szCs w:val="20"/>
              </w:rPr>
            </w:pPr>
          </w:p>
          <w:p w14:paraId="77C47CD5" w14:textId="77777777" w:rsidR="009E7CDE" w:rsidRDefault="009E7CDE" w:rsidP="009E7CDE">
            <w:pPr>
              <w:rPr>
                <w:rFonts w:ascii="Open Sans" w:hAnsi="Open Sans" w:cs="Open Sans"/>
                <w:szCs w:val="20"/>
              </w:rPr>
            </w:pPr>
          </w:p>
          <w:p w14:paraId="7CE9136F" w14:textId="77777777" w:rsidR="009E7CDE" w:rsidRDefault="009E7CDE" w:rsidP="009E7CDE">
            <w:pPr>
              <w:rPr>
                <w:rFonts w:ascii="Open Sans" w:hAnsi="Open Sans" w:cs="Open Sans"/>
                <w:szCs w:val="20"/>
              </w:rPr>
            </w:pPr>
          </w:p>
          <w:p w14:paraId="7A0CEAA4" w14:textId="77777777" w:rsidR="009E7CDE" w:rsidRDefault="009E7CDE" w:rsidP="009E7CDE">
            <w:pPr>
              <w:rPr>
                <w:rFonts w:ascii="Open Sans" w:hAnsi="Open Sans" w:cs="Open Sans"/>
                <w:szCs w:val="20"/>
              </w:rPr>
            </w:pPr>
          </w:p>
          <w:p w14:paraId="2799D0F8" w14:textId="77777777" w:rsidR="009E7CDE" w:rsidRDefault="009E7CDE" w:rsidP="009E7CDE">
            <w:pPr>
              <w:rPr>
                <w:rFonts w:ascii="Open Sans" w:hAnsi="Open Sans" w:cs="Open Sans"/>
                <w:szCs w:val="20"/>
              </w:rPr>
            </w:pPr>
          </w:p>
          <w:p w14:paraId="48E6307E" w14:textId="0A89B9E6" w:rsidR="009E7CDE" w:rsidRDefault="009E7CDE" w:rsidP="009E7CDE">
            <w:pPr>
              <w:rPr>
                <w:rFonts w:ascii="Open Sans" w:hAnsi="Open Sans" w:cs="Open Sans"/>
                <w:szCs w:val="20"/>
              </w:rPr>
            </w:pPr>
          </w:p>
          <w:p w14:paraId="36AACCDF" w14:textId="77777777" w:rsidR="009E7CDE" w:rsidRDefault="009E7CDE" w:rsidP="009E7CDE">
            <w:pPr>
              <w:rPr>
                <w:rFonts w:ascii="Open Sans" w:hAnsi="Open Sans" w:cs="Open Sans"/>
                <w:szCs w:val="20"/>
              </w:rPr>
            </w:pPr>
          </w:p>
          <w:p w14:paraId="260C6708" w14:textId="77777777" w:rsidR="009E7CDE" w:rsidRDefault="009E7CDE" w:rsidP="009E7CDE">
            <w:pPr>
              <w:rPr>
                <w:rFonts w:ascii="Open Sans" w:hAnsi="Open Sans" w:cs="Open Sans"/>
                <w:szCs w:val="20"/>
              </w:rPr>
            </w:pPr>
          </w:p>
          <w:p w14:paraId="4137CE62" w14:textId="531343F4" w:rsidR="009E7CDE" w:rsidRPr="00325A68" w:rsidRDefault="009E7CDE" w:rsidP="009E7CDE">
            <w:pPr>
              <w:rPr>
                <w:rFonts w:ascii="Open Sans" w:hAnsi="Open Sans" w:cs="Open Sans"/>
                <w:szCs w:val="20"/>
              </w:rPr>
            </w:pPr>
          </w:p>
        </w:tc>
        <w:tc>
          <w:tcPr>
            <w:tcW w:w="1738" w:type="pct"/>
          </w:tcPr>
          <w:p w14:paraId="681C1B9D" w14:textId="77777777" w:rsidR="009E7CDE" w:rsidRPr="002A0E59" w:rsidRDefault="009E7CDE" w:rsidP="009E7CDE">
            <w:pPr>
              <w:rPr>
                <w:rFonts w:ascii="Open Sans" w:hAnsi="Open Sans" w:cs="Open Sans"/>
                <w:szCs w:val="20"/>
                <w:lang w:val="fr-FR"/>
              </w:rPr>
            </w:pPr>
            <w:r w:rsidRPr="002A0E59">
              <w:rPr>
                <w:rFonts w:ascii="Open Sans" w:hAnsi="Open Sans" w:cs="Open Sans"/>
                <w:szCs w:val="20"/>
                <w:lang w:val="fr-FR"/>
              </w:rPr>
              <w:t>a: pps. 78-79, 122-123, 166-167, 184-185, 254-255</w:t>
            </w:r>
          </w:p>
          <w:p w14:paraId="195C348F" w14:textId="77777777" w:rsidR="009E7CDE" w:rsidRDefault="009E7CDE" w:rsidP="009E7CDE">
            <w:pPr>
              <w:rPr>
                <w:rFonts w:ascii="Open Sans" w:hAnsi="Open Sans" w:cs="Open Sans"/>
                <w:szCs w:val="20"/>
                <w:lang w:val="fr-FR"/>
              </w:rPr>
            </w:pPr>
            <w:r w:rsidRPr="008C14CE">
              <w:rPr>
                <w:rFonts w:ascii="Open Sans" w:hAnsi="Open Sans" w:cs="Open Sans"/>
                <w:szCs w:val="20"/>
                <w:lang w:val="fr-FR"/>
              </w:rPr>
              <w:t>b: pps. 272-273, 298-299, 342-343, 362-363, Panorama (les traditions)</w:t>
            </w:r>
          </w:p>
          <w:p w14:paraId="3D84BF16" w14:textId="77777777" w:rsidR="009E7CDE" w:rsidRDefault="009E7CDE" w:rsidP="009E7CDE">
            <w:pPr>
              <w:rPr>
                <w:rFonts w:ascii="Open Sans" w:hAnsi="Open Sans" w:cs="Open Sans"/>
                <w:szCs w:val="20"/>
              </w:rPr>
            </w:pPr>
            <w:r w:rsidRPr="00767B41">
              <w:rPr>
                <w:rFonts w:ascii="Open Sans" w:hAnsi="Open Sans" w:cs="Open Sans"/>
                <w:szCs w:val="20"/>
              </w:rPr>
              <w:t xml:space="preserve">c : </w:t>
            </w:r>
            <w:r>
              <w:rPr>
                <w:rFonts w:ascii="Open Sans" w:hAnsi="Open Sans" w:cs="Open Sans"/>
                <w:szCs w:val="20"/>
              </w:rPr>
              <w:t>The context of family is not directly covered in level 2.  It can be addressed within the contexts of each Unit</w:t>
            </w:r>
            <w:r>
              <w:rPr>
                <w:rFonts w:ascii="Tahoma" w:hAnsi="Tahoma" w:cs="Tahoma"/>
                <w:szCs w:val="20"/>
              </w:rPr>
              <w:t>é</w:t>
            </w:r>
            <w:r>
              <w:rPr>
                <w:rFonts w:ascii="Open Sans" w:hAnsi="Open Sans" w:cs="Open Sans"/>
                <w:szCs w:val="20"/>
              </w:rPr>
              <w:t>- such as food &amp; meals, health, professions etc…</w:t>
            </w:r>
          </w:p>
          <w:p w14:paraId="1E43B106" w14:textId="77777777" w:rsidR="009E7CDE" w:rsidRDefault="009E7CDE" w:rsidP="009E7CDE">
            <w:pPr>
              <w:rPr>
                <w:rFonts w:ascii="Tahoma" w:hAnsi="Tahoma" w:cs="Tahoma"/>
                <w:szCs w:val="20"/>
              </w:rPr>
            </w:pPr>
            <w:r>
              <w:rPr>
                <w:rFonts w:ascii="Open Sans" w:hAnsi="Open Sans" w:cs="Open Sans"/>
                <w:szCs w:val="20"/>
              </w:rPr>
              <w:t>d: The context of school is not directly covered in level 2.  It can be addressed within the contexts of each Unit</w:t>
            </w:r>
            <w:r>
              <w:rPr>
                <w:rFonts w:ascii="Tahoma" w:hAnsi="Tahoma" w:cs="Tahoma"/>
                <w:szCs w:val="20"/>
              </w:rPr>
              <w:t>é- such as pr</w:t>
            </w:r>
            <w:r w:rsidR="0046360B">
              <w:rPr>
                <w:rFonts w:ascii="Tahoma" w:hAnsi="Tahoma" w:cs="Tahoma"/>
                <w:szCs w:val="20"/>
              </w:rPr>
              <w:t>ofessions, health, technology, and the arts.</w:t>
            </w:r>
          </w:p>
          <w:p w14:paraId="68BEFA6E" w14:textId="29EE1CC3" w:rsidR="0046360B" w:rsidRDefault="0046360B" w:rsidP="009E7CDE">
            <w:pPr>
              <w:rPr>
                <w:rFonts w:ascii="Tahoma" w:hAnsi="Tahoma" w:cs="Tahoma"/>
                <w:szCs w:val="20"/>
              </w:rPr>
            </w:pPr>
            <w:r>
              <w:rPr>
                <w:rFonts w:ascii="Tahoma" w:hAnsi="Tahoma" w:cs="Tahoma"/>
                <w:szCs w:val="20"/>
              </w:rPr>
              <w:t>e: Addressed throughout Unité 5.</w:t>
            </w:r>
          </w:p>
          <w:p w14:paraId="14F55BEC" w14:textId="220F2D3B" w:rsidR="0046360B" w:rsidRPr="000479DB" w:rsidRDefault="0046360B" w:rsidP="009E7CDE">
            <w:pPr>
              <w:rPr>
                <w:rFonts w:ascii="Open Sans" w:hAnsi="Open Sans" w:cs="Open Sans"/>
                <w:szCs w:val="20"/>
              </w:rPr>
            </w:pPr>
            <w:r>
              <w:rPr>
                <w:rFonts w:ascii="Tahoma" w:hAnsi="Tahoma" w:cs="Tahoma"/>
                <w:szCs w:val="20"/>
              </w:rPr>
              <w:t>f: Addressed throughout Unité 7.</w:t>
            </w:r>
          </w:p>
        </w:tc>
      </w:tr>
      <w:tr w:rsidR="009E7CDE"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9E7CDE" w:rsidRPr="004C254A" w:rsidRDefault="009E7CDE" w:rsidP="009E7CD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4.2 standards required for Levels 2-5</w:t>
            </w:r>
            <w:r w:rsidRPr="004C254A">
              <w:rPr>
                <w:rFonts w:ascii="Open Sans" w:hAnsi="Open Sans" w:cs="Open Sans"/>
                <w:b/>
                <w:i/>
                <w:szCs w:val="20"/>
              </w:rPr>
              <w:t xml:space="preserve"> </w:t>
            </w:r>
            <w:r>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4AE9168" w14:textId="77777777" w:rsidR="009E7CDE" w:rsidRDefault="009E7CDE" w:rsidP="009E7CDE">
            <w:pPr>
              <w:rPr>
                <w:rFonts w:ascii="Open Sans" w:hAnsi="Open Sans" w:cs="Open Sans"/>
                <w:b/>
                <w:szCs w:val="20"/>
              </w:rPr>
            </w:pPr>
            <w:r w:rsidRPr="004C254A">
              <w:rPr>
                <w:rFonts w:ascii="Open Sans" w:hAnsi="Open Sans" w:cs="Open Sans"/>
                <w:b/>
                <w:szCs w:val="20"/>
              </w:rPr>
              <w:t>Yes</w:t>
            </w:r>
          </w:p>
          <w:p w14:paraId="467E8EF5" w14:textId="77777777" w:rsidR="00AC4061" w:rsidRDefault="00AC4061" w:rsidP="009E7CDE">
            <w:pPr>
              <w:rPr>
                <w:rFonts w:ascii="Open Sans" w:hAnsi="Open Sans" w:cs="Open Sans"/>
                <w:b/>
                <w:szCs w:val="20"/>
              </w:rPr>
            </w:pPr>
          </w:p>
          <w:p w14:paraId="3CB184BE" w14:textId="5A192C39" w:rsidR="00AC4061" w:rsidRPr="004C254A" w:rsidRDefault="00AC4061" w:rsidP="009E7CDE">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9E7CDE" w:rsidRPr="004C254A" w:rsidRDefault="009E7CDE" w:rsidP="009E7CDE">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9E7CDE" w:rsidRPr="004C254A" w:rsidRDefault="009E7CDE" w:rsidP="009E7CDE">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45EBE" w14:paraId="477F736B" w14:textId="77777777" w:rsidTr="000F1FE5">
        <w:trPr>
          <w:cantSplit/>
          <w:trHeight w:val="148"/>
          <w:jc w:val="center"/>
        </w:trPr>
        <w:tc>
          <w:tcPr>
            <w:tcW w:w="5000" w:type="pct"/>
          </w:tcPr>
          <w:p w14:paraId="7797C99C" w14:textId="77777777" w:rsidR="008D5F09" w:rsidRDefault="008D5F09" w:rsidP="000F1FE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0F1FE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645EBE"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0F1FE5">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0F1FE5">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645EBE"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645EBE"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645EBE"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4246E8E1" w14:textId="77777777" w:rsidR="004F5CF5" w:rsidRDefault="004F5CF5" w:rsidP="004F5634">
            <w:pPr>
              <w:rPr>
                <w:rFonts w:ascii="Open Sans" w:hAnsi="Open Sans" w:cs="Open Sans"/>
                <w:szCs w:val="20"/>
              </w:rPr>
            </w:pPr>
          </w:p>
          <w:p w14:paraId="42B818A3" w14:textId="77777777" w:rsidR="00006DEA" w:rsidRDefault="00006DEA" w:rsidP="004F5634">
            <w:pPr>
              <w:rPr>
                <w:rFonts w:ascii="Open Sans" w:hAnsi="Open Sans" w:cs="Open Sans"/>
                <w:szCs w:val="20"/>
              </w:rPr>
            </w:pPr>
          </w:p>
          <w:p w14:paraId="4DB5B094" w14:textId="77777777" w:rsidR="00006DEA" w:rsidRDefault="00006DEA" w:rsidP="004F5634">
            <w:pPr>
              <w:rPr>
                <w:rFonts w:ascii="Open Sans" w:hAnsi="Open Sans" w:cs="Open Sans"/>
                <w:szCs w:val="20"/>
              </w:rPr>
            </w:pPr>
            <w:r>
              <w:rPr>
                <w:rFonts w:ascii="Open Sans" w:hAnsi="Open Sans" w:cs="Open Sans"/>
                <w:szCs w:val="20"/>
              </w:rPr>
              <w:t>X</w:t>
            </w:r>
          </w:p>
          <w:p w14:paraId="670FDEDB" w14:textId="77777777" w:rsidR="00006DEA" w:rsidRDefault="00006DEA" w:rsidP="004F5634">
            <w:pPr>
              <w:rPr>
                <w:rFonts w:ascii="Open Sans" w:hAnsi="Open Sans" w:cs="Open Sans"/>
                <w:szCs w:val="20"/>
              </w:rPr>
            </w:pPr>
          </w:p>
          <w:p w14:paraId="50A49983" w14:textId="77777777" w:rsidR="00006DEA" w:rsidRDefault="00006DEA" w:rsidP="004F5634">
            <w:pPr>
              <w:rPr>
                <w:rFonts w:ascii="Open Sans" w:hAnsi="Open Sans" w:cs="Open Sans"/>
                <w:szCs w:val="20"/>
              </w:rPr>
            </w:pPr>
          </w:p>
          <w:p w14:paraId="66AF3714" w14:textId="77777777" w:rsidR="00006DEA" w:rsidRDefault="00006DEA" w:rsidP="004F5634">
            <w:pPr>
              <w:rPr>
                <w:rFonts w:ascii="Open Sans" w:hAnsi="Open Sans" w:cs="Open Sans"/>
                <w:szCs w:val="20"/>
              </w:rPr>
            </w:pPr>
          </w:p>
          <w:p w14:paraId="220387EB" w14:textId="77777777" w:rsidR="00006DEA" w:rsidRDefault="00006DEA" w:rsidP="004F5634">
            <w:pPr>
              <w:rPr>
                <w:rFonts w:ascii="Open Sans" w:hAnsi="Open Sans" w:cs="Open Sans"/>
                <w:szCs w:val="20"/>
              </w:rPr>
            </w:pPr>
          </w:p>
          <w:p w14:paraId="3E2998E1" w14:textId="77777777" w:rsidR="00006DEA" w:rsidRDefault="00006DEA" w:rsidP="004F5634">
            <w:pPr>
              <w:rPr>
                <w:rFonts w:ascii="Open Sans" w:hAnsi="Open Sans" w:cs="Open Sans"/>
                <w:szCs w:val="20"/>
              </w:rPr>
            </w:pPr>
            <w:r>
              <w:rPr>
                <w:rFonts w:ascii="Open Sans" w:hAnsi="Open Sans" w:cs="Open Sans"/>
                <w:szCs w:val="20"/>
              </w:rPr>
              <w:t>X</w:t>
            </w:r>
          </w:p>
          <w:p w14:paraId="01A82E2C" w14:textId="24B404CE" w:rsidR="00006DEA" w:rsidRPr="000479DB" w:rsidRDefault="00006DEA"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5C033580" w14:textId="77777777" w:rsidR="004F5CF5" w:rsidRDefault="00AC4061" w:rsidP="004F5634">
            <w:pPr>
              <w:rPr>
                <w:rFonts w:ascii="Open Sans" w:hAnsi="Open Sans" w:cs="Open Sans"/>
                <w:szCs w:val="20"/>
              </w:rPr>
            </w:pPr>
            <w:r>
              <w:rPr>
                <w:rFonts w:ascii="Open Sans" w:hAnsi="Open Sans" w:cs="Open Sans"/>
                <w:szCs w:val="20"/>
              </w:rPr>
              <w:t>a &amp; c: Teacher’s Edition pps. 13, 32, 70, 76, 246, 273</w:t>
            </w:r>
          </w:p>
          <w:p w14:paraId="175EBC61" w14:textId="567DB428" w:rsidR="00AC4061" w:rsidRPr="000479DB" w:rsidRDefault="00AC4061" w:rsidP="004F5634">
            <w:pPr>
              <w:rPr>
                <w:rFonts w:ascii="Open Sans" w:hAnsi="Open Sans" w:cs="Open Sans"/>
                <w:szCs w:val="20"/>
              </w:rPr>
            </w:pPr>
            <w:r>
              <w:rPr>
                <w:rFonts w:ascii="Open Sans" w:hAnsi="Open Sans" w:cs="Open Sans"/>
                <w:szCs w:val="20"/>
              </w:rPr>
              <w:t>b: pps. xxi-xxii</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37AA2923"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36149A8A" w14:textId="77777777" w:rsidR="00006DEA" w:rsidRDefault="00006DEA" w:rsidP="004F5634">
            <w:pPr>
              <w:rPr>
                <w:rFonts w:ascii="Open Sans" w:hAnsi="Open Sans" w:cs="Open Sans"/>
                <w:b/>
                <w:szCs w:val="20"/>
              </w:rPr>
            </w:pPr>
          </w:p>
          <w:p w14:paraId="618C0A92" w14:textId="6299B555" w:rsidR="00006DEA" w:rsidRPr="004C254A" w:rsidRDefault="00006DEA"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45EBE" w14:paraId="0463538F" w14:textId="77777777" w:rsidTr="000F1FE5">
        <w:trPr>
          <w:cantSplit/>
          <w:trHeight w:val="148"/>
          <w:jc w:val="center"/>
        </w:trPr>
        <w:tc>
          <w:tcPr>
            <w:tcW w:w="5000" w:type="pct"/>
          </w:tcPr>
          <w:p w14:paraId="7F7BB013" w14:textId="77777777" w:rsidR="008D5F09" w:rsidRDefault="008D5F09" w:rsidP="000F1FE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0F1FE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645EBE"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645EBE"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645EBE"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645EBE"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45EBE" w14:paraId="70E38E6C" w14:textId="77777777" w:rsidTr="000F1FE5">
        <w:trPr>
          <w:cantSplit/>
          <w:trHeight w:val="148"/>
          <w:jc w:val="center"/>
        </w:trPr>
        <w:tc>
          <w:tcPr>
            <w:tcW w:w="5000" w:type="pct"/>
          </w:tcPr>
          <w:p w14:paraId="58654940" w14:textId="77777777" w:rsidR="008D5F09" w:rsidRDefault="008D5F09" w:rsidP="000F1FE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0F1FE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06DEA" w:rsidRPr="000479DB" w14:paraId="0374C086" w14:textId="77777777" w:rsidTr="004F5634">
        <w:trPr>
          <w:cantSplit/>
          <w:trHeight w:val="1916"/>
          <w:jc w:val="center"/>
        </w:trPr>
        <w:tc>
          <w:tcPr>
            <w:tcW w:w="744" w:type="pct"/>
            <w:vAlign w:val="center"/>
          </w:tcPr>
          <w:p w14:paraId="58343051" w14:textId="77777777" w:rsidR="00006DEA" w:rsidRPr="004F5CF5" w:rsidRDefault="00006DEA" w:rsidP="00006DEA">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006DEA" w:rsidRPr="004F5CF5" w:rsidRDefault="00006DEA" w:rsidP="00006DEA">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006DEA" w:rsidRPr="004F5CF5" w:rsidRDefault="00006DEA" w:rsidP="00006DEA">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006DEA" w:rsidRPr="004F5CF5" w:rsidRDefault="00006DEA" w:rsidP="00006DEA">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006DEA" w:rsidRPr="004F5CF5" w:rsidRDefault="00006DEA" w:rsidP="00006DEA">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9822A08" w14:textId="77777777" w:rsidR="00006DEA" w:rsidRDefault="00006DEA" w:rsidP="00006DEA">
            <w:pPr>
              <w:rPr>
                <w:rFonts w:ascii="Open Sans" w:hAnsi="Open Sans" w:cs="Open Sans"/>
                <w:szCs w:val="20"/>
              </w:rPr>
            </w:pPr>
          </w:p>
          <w:p w14:paraId="5B06D8BB" w14:textId="77777777" w:rsidR="00AA020F" w:rsidRDefault="00AA020F" w:rsidP="00006DEA">
            <w:pPr>
              <w:rPr>
                <w:rFonts w:ascii="Open Sans" w:hAnsi="Open Sans" w:cs="Open Sans"/>
                <w:szCs w:val="20"/>
              </w:rPr>
            </w:pPr>
          </w:p>
          <w:p w14:paraId="431FD4AF" w14:textId="77777777" w:rsidR="00AA020F" w:rsidRDefault="00AA020F" w:rsidP="00006DEA">
            <w:pPr>
              <w:rPr>
                <w:rFonts w:ascii="Open Sans" w:hAnsi="Open Sans" w:cs="Open Sans"/>
                <w:szCs w:val="20"/>
              </w:rPr>
            </w:pPr>
          </w:p>
          <w:p w14:paraId="5EC74CA2" w14:textId="77777777" w:rsidR="00AA020F" w:rsidRDefault="00AA020F" w:rsidP="00006DEA">
            <w:pPr>
              <w:rPr>
                <w:rFonts w:ascii="Open Sans" w:hAnsi="Open Sans" w:cs="Open Sans"/>
                <w:szCs w:val="20"/>
              </w:rPr>
            </w:pPr>
            <w:r>
              <w:rPr>
                <w:rFonts w:ascii="Open Sans" w:hAnsi="Open Sans" w:cs="Open Sans"/>
                <w:szCs w:val="20"/>
              </w:rPr>
              <w:t>X</w:t>
            </w:r>
          </w:p>
          <w:p w14:paraId="0A2B9ACF" w14:textId="77777777" w:rsidR="00AA020F" w:rsidRDefault="00AA020F" w:rsidP="00006DEA">
            <w:pPr>
              <w:rPr>
                <w:rFonts w:ascii="Open Sans" w:hAnsi="Open Sans" w:cs="Open Sans"/>
                <w:szCs w:val="20"/>
              </w:rPr>
            </w:pPr>
          </w:p>
          <w:p w14:paraId="401580C0" w14:textId="59C564F8" w:rsidR="00AA020F" w:rsidRPr="000479DB" w:rsidRDefault="00AA020F" w:rsidP="00006DEA">
            <w:pPr>
              <w:rPr>
                <w:rFonts w:ascii="Open Sans" w:hAnsi="Open Sans" w:cs="Open Sans"/>
                <w:szCs w:val="20"/>
              </w:rPr>
            </w:pPr>
            <w:r>
              <w:rPr>
                <w:rFonts w:ascii="Open Sans" w:hAnsi="Open Sans" w:cs="Open Sans"/>
                <w:szCs w:val="20"/>
              </w:rPr>
              <w:t>X</w:t>
            </w:r>
          </w:p>
        </w:tc>
        <w:tc>
          <w:tcPr>
            <w:tcW w:w="249" w:type="pct"/>
          </w:tcPr>
          <w:p w14:paraId="13F91540" w14:textId="77777777" w:rsidR="00006DEA" w:rsidRPr="000479DB" w:rsidRDefault="00006DEA" w:rsidP="00006DEA">
            <w:pPr>
              <w:rPr>
                <w:rFonts w:ascii="Open Sans" w:hAnsi="Open Sans" w:cs="Open Sans"/>
                <w:szCs w:val="20"/>
              </w:rPr>
            </w:pPr>
          </w:p>
        </w:tc>
        <w:tc>
          <w:tcPr>
            <w:tcW w:w="1738" w:type="pct"/>
          </w:tcPr>
          <w:p w14:paraId="4F5B6383" w14:textId="77777777" w:rsidR="00006DEA" w:rsidRDefault="00006DEA" w:rsidP="00006DEA">
            <w:pPr>
              <w:rPr>
                <w:rFonts w:ascii="Open Sans" w:hAnsi="Open Sans" w:cs="Open Sans"/>
                <w:szCs w:val="20"/>
              </w:rPr>
            </w:pPr>
            <w:r>
              <w:rPr>
                <w:rFonts w:ascii="Open Sans" w:hAnsi="Open Sans" w:cs="Open Sans"/>
                <w:szCs w:val="20"/>
              </w:rPr>
              <w:t>a: Addressed throughout with the Sur Internet activity in each Unit</w:t>
            </w:r>
            <w:r>
              <w:rPr>
                <w:rFonts w:ascii="Tahoma" w:hAnsi="Tahoma" w:cs="Tahoma"/>
                <w:szCs w:val="20"/>
              </w:rPr>
              <w:t>é</w:t>
            </w:r>
            <w:r>
              <w:rPr>
                <w:rFonts w:ascii="Open Sans" w:hAnsi="Open Sans" w:cs="Open Sans"/>
                <w:szCs w:val="20"/>
              </w:rPr>
              <w:t>’s Panorama(s).</w:t>
            </w:r>
          </w:p>
          <w:p w14:paraId="55B10760" w14:textId="50D5C4B6" w:rsidR="00006DEA" w:rsidRPr="000479DB" w:rsidRDefault="00006DEA" w:rsidP="00006DEA">
            <w:pPr>
              <w:rPr>
                <w:rFonts w:ascii="Open Sans" w:hAnsi="Open Sans" w:cs="Open Sans"/>
                <w:szCs w:val="20"/>
              </w:rPr>
            </w:pPr>
            <w:r>
              <w:rPr>
                <w:rFonts w:ascii="Open Sans" w:hAnsi="Open Sans" w:cs="Open Sans"/>
                <w:szCs w:val="20"/>
              </w:rPr>
              <w:t>b: pps. xxiii-xxv</w:t>
            </w:r>
          </w:p>
        </w:tc>
      </w:tr>
      <w:tr w:rsidR="00006DEA"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006DEA" w:rsidRPr="004F5CF5" w:rsidRDefault="00006DEA" w:rsidP="00006DEA">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Pr>
                <w:rFonts w:ascii="Open Sans" w:hAnsi="Open Sans" w:cs="Open Sans"/>
                <w:b/>
                <w:i/>
                <w:szCs w:val="20"/>
              </w:rPr>
              <w:t>Modern Alphabetic Language courses.</w:t>
            </w:r>
          </w:p>
        </w:tc>
        <w:tc>
          <w:tcPr>
            <w:tcW w:w="249" w:type="pct"/>
            <w:shd w:val="clear" w:color="auto" w:fill="F2F2F2" w:themeFill="background1" w:themeFillShade="F2"/>
          </w:tcPr>
          <w:p w14:paraId="127387B6" w14:textId="77777777" w:rsidR="00006DEA" w:rsidRDefault="00006DEA" w:rsidP="00006DEA">
            <w:pPr>
              <w:rPr>
                <w:rFonts w:ascii="Open Sans" w:hAnsi="Open Sans" w:cs="Open Sans"/>
                <w:b/>
                <w:szCs w:val="20"/>
              </w:rPr>
            </w:pPr>
            <w:r w:rsidRPr="004C254A">
              <w:rPr>
                <w:rFonts w:ascii="Open Sans" w:hAnsi="Open Sans" w:cs="Open Sans"/>
                <w:b/>
                <w:szCs w:val="20"/>
              </w:rPr>
              <w:t>Yes</w:t>
            </w:r>
          </w:p>
          <w:p w14:paraId="1838722D" w14:textId="77777777" w:rsidR="00AA020F" w:rsidRDefault="00AA020F" w:rsidP="00006DEA">
            <w:pPr>
              <w:rPr>
                <w:rFonts w:ascii="Open Sans" w:hAnsi="Open Sans" w:cs="Open Sans"/>
                <w:b/>
                <w:szCs w:val="20"/>
              </w:rPr>
            </w:pPr>
          </w:p>
          <w:p w14:paraId="7E18C10D" w14:textId="32F8BCE0" w:rsidR="00AA020F" w:rsidRPr="004C254A" w:rsidRDefault="00AA020F" w:rsidP="00006DE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006DEA" w:rsidRPr="004C254A" w:rsidRDefault="00006DEA" w:rsidP="00006DE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006DEA" w:rsidRPr="004C254A" w:rsidRDefault="00006DEA" w:rsidP="00006DEA">
            <w:pPr>
              <w:rPr>
                <w:rFonts w:ascii="Open Sans" w:hAnsi="Open Sans" w:cs="Open Sans"/>
                <w:b/>
                <w:szCs w:val="20"/>
              </w:rPr>
            </w:pPr>
            <w:r w:rsidRPr="004C254A">
              <w:rPr>
                <w:rFonts w:ascii="Open Sans" w:hAnsi="Open Sans" w:cs="Open Sans"/>
                <w:b/>
                <w:szCs w:val="20"/>
              </w:rPr>
              <w:t>Notes (Optional)</w:t>
            </w:r>
          </w:p>
        </w:tc>
      </w:tr>
      <w:tr w:rsidR="00006DEA" w:rsidRPr="00645EBE" w14:paraId="445E6022" w14:textId="77777777" w:rsidTr="004F5634">
        <w:trPr>
          <w:cantSplit/>
          <w:trHeight w:val="1916"/>
          <w:jc w:val="center"/>
        </w:trPr>
        <w:tc>
          <w:tcPr>
            <w:tcW w:w="744" w:type="pct"/>
            <w:vAlign w:val="center"/>
          </w:tcPr>
          <w:p w14:paraId="52CA2A70" w14:textId="431CA867" w:rsidR="00006DEA" w:rsidRPr="004F5CF5" w:rsidRDefault="00006DEA" w:rsidP="00006DEA">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006DEA" w:rsidRPr="004F5CF5" w:rsidRDefault="00006DEA" w:rsidP="00006DEA">
            <w:pPr>
              <w:spacing w:before="80" w:after="120"/>
              <w:ind w:left="86"/>
              <w:rPr>
                <w:rFonts w:ascii="Open Sans" w:eastAsia="Arial" w:hAnsi="Open Sans" w:cs="Open Sans"/>
                <w:szCs w:val="20"/>
              </w:rPr>
            </w:pPr>
            <w:r>
              <w:rPr>
                <w:rFonts w:ascii="Open Sans" w:eastAsia="Arial" w:hAnsi="Open Sans" w:cs="Open Sans"/>
                <w:b/>
                <w:szCs w:val="20"/>
              </w:rPr>
              <w:t>Advanced</w:t>
            </w:r>
            <w:r w:rsidRPr="004F5CF5">
              <w:rPr>
                <w:rFonts w:ascii="Open Sans" w:eastAsia="Arial" w:hAnsi="Open Sans" w:cs="Open Sans"/>
                <w:b/>
                <w:szCs w:val="20"/>
              </w:rPr>
              <w:t xml:space="preserve"> Range Learners </w:t>
            </w:r>
          </w:p>
          <w:p w14:paraId="660173CC" w14:textId="1F1401F1" w:rsidR="00006DEA" w:rsidRPr="004F5CF5" w:rsidRDefault="00006DEA" w:rsidP="00006DEA">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006DEA" w:rsidRPr="000479DB" w:rsidRDefault="00006DEA" w:rsidP="00006DEA">
            <w:pPr>
              <w:rPr>
                <w:rFonts w:ascii="Open Sans" w:hAnsi="Open Sans" w:cs="Open Sans"/>
                <w:szCs w:val="20"/>
              </w:rPr>
            </w:pPr>
          </w:p>
        </w:tc>
        <w:tc>
          <w:tcPr>
            <w:tcW w:w="249" w:type="pct"/>
          </w:tcPr>
          <w:p w14:paraId="62A6DD27" w14:textId="77777777" w:rsidR="00006DEA" w:rsidRPr="000479DB" w:rsidRDefault="00006DEA" w:rsidP="00006DEA">
            <w:pPr>
              <w:rPr>
                <w:rFonts w:ascii="Open Sans" w:hAnsi="Open Sans" w:cs="Open Sans"/>
                <w:szCs w:val="20"/>
              </w:rPr>
            </w:pPr>
          </w:p>
        </w:tc>
        <w:tc>
          <w:tcPr>
            <w:tcW w:w="1738" w:type="pct"/>
          </w:tcPr>
          <w:p w14:paraId="367F153C" w14:textId="77777777" w:rsidR="00006DEA" w:rsidRPr="000479DB" w:rsidRDefault="00006DEA" w:rsidP="00006DEA">
            <w:pPr>
              <w:rPr>
                <w:rFonts w:ascii="Open Sans" w:hAnsi="Open Sans" w:cs="Open Sans"/>
                <w:szCs w:val="20"/>
              </w:rPr>
            </w:pPr>
          </w:p>
        </w:tc>
      </w:tr>
      <w:tr w:rsidR="00006DEA"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006DEA" w:rsidRPr="004F5CF5" w:rsidRDefault="00006DEA" w:rsidP="00006DEA">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006DEA" w:rsidRPr="004C254A" w:rsidRDefault="00006DEA" w:rsidP="00006DEA">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006DEA" w:rsidRPr="004C254A" w:rsidRDefault="00006DEA" w:rsidP="00006DE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006DEA" w:rsidRPr="004C254A" w:rsidRDefault="00006DEA" w:rsidP="00006DE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006DEA" w:rsidRPr="004C254A" w:rsidRDefault="00006DEA" w:rsidP="00006DEA">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645EBE"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645EBE"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56D7794F" w:rsidR="00AF414A" w:rsidRPr="00E3415B" w:rsidRDefault="00732754"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4DED6D46" w:rsidR="00AF414A" w:rsidRPr="00E3415B" w:rsidRDefault="00732754"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645EBE"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645EBE"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732754" w:rsidRPr="00645EBE" w14:paraId="6CFB1FE4" w14:textId="77777777" w:rsidTr="00AF414A">
        <w:trPr>
          <w:trHeight w:val="524"/>
        </w:trPr>
        <w:tc>
          <w:tcPr>
            <w:tcW w:w="5981" w:type="dxa"/>
            <w:shd w:val="clear" w:color="auto" w:fill="FFFFFF" w:themeFill="background1"/>
            <w:vAlign w:val="center"/>
          </w:tcPr>
          <w:p w14:paraId="11ECDD26" w14:textId="77777777" w:rsidR="00732754" w:rsidRPr="00E3415B" w:rsidRDefault="00732754" w:rsidP="00732754">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2C27C3B4" w:rsidR="00732754" w:rsidRPr="00732754" w:rsidRDefault="00732754" w:rsidP="00732754">
            <w:pPr>
              <w:keepNext/>
              <w:shd w:val="clear" w:color="auto" w:fill="FFFFFF" w:themeFill="background1"/>
              <w:rPr>
                <w:rFonts w:ascii="Open Sans" w:hAnsi="Open Sans" w:cs="Open Sans"/>
                <w:b/>
                <w:szCs w:val="20"/>
              </w:rPr>
            </w:pPr>
            <w:r w:rsidRPr="00732754">
              <w:rPr>
                <w:rFonts w:ascii="Open Sans" w:hAnsi="Open Sans" w:cs="Open Sans"/>
                <w:b/>
                <w:szCs w:val="20"/>
              </w:rPr>
              <w:t>X</w:t>
            </w:r>
          </w:p>
        </w:tc>
        <w:tc>
          <w:tcPr>
            <w:tcW w:w="1340" w:type="dxa"/>
            <w:shd w:val="clear" w:color="auto" w:fill="FFFFFF" w:themeFill="background1"/>
            <w:vAlign w:val="center"/>
          </w:tcPr>
          <w:p w14:paraId="7FD5BE1C" w14:textId="77777777" w:rsidR="00732754" w:rsidRPr="00E3415B" w:rsidRDefault="00732754" w:rsidP="00732754">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475054D5" w:rsidR="00732754" w:rsidRPr="00E3415B" w:rsidRDefault="00732754" w:rsidP="00732754">
            <w:pPr>
              <w:keepNext/>
              <w:shd w:val="clear" w:color="auto" w:fill="FFFFFF" w:themeFill="background1"/>
              <w:rPr>
                <w:rFonts w:ascii="Open Sans" w:hAnsi="Open Sans" w:cs="Open Sans"/>
                <w:b/>
                <w:i/>
                <w:szCs w:val="20"/>
              </w:rPr>
            </w:pPr>
            <w:r>
              <w:rPr>
                <w:rFonts w:ascii="Open Sans" w:hAnsi="Open Sans" w:cs="Open Sans"/>
                <w:szCs w:val="20"/>
              </w:rPr>
              <w:t>Each activity is coded with the type of communication it represents- interpretive, presentational, and interpersonal.  There is also a variety of individual, pair, whole class and cooperative activities.</w:t>
            </w:r>
          </w:p>
        </w:tc>
      </w:tr>
      <w:tr w:rsidR="00732754" w:rsidRPr="00645EBE" w14:paraId="062B6906" w14:textId="77777777" w:rsidTr="00AF414A">
        <w:trPr>
          <w:trHeight w:val="524"/>
        </w:trPr>
        <w:tc>
          <w:tcPr>
            <w:tcW w:w="5981" w:type="dxa"/>
            <w:shd w:val="clear" w:color="auto" w:fill="FFFFFF" w:themeFill="background1"/>
            <w:vAlign w:val="center"/>
          </w:tcPr>
          <w:p w14:paraId="7903632A" w14:textId="77777777" w:rsidR="00732754" w:rsidRPr="00E3415B" w:rsidRDefault="00732754" w:rsidP="00732754">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1524B736" w:rsidR="00732754" w:rsidRPr="00732754" w:rsidRDefault="00732754" w:rsidP="00732754">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BDD9ED4" w14:textId="77777777" w:rsidR="00732754" w:rsidRPr="00E3415B" w:rsidRDefault="00732754" w:rsidP="00732754">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6FD35B93" w:rsidR="00732754" w:rsidRPr="00E3415B" w:rsidRDefault="00732754" w:rsidP="00732754">
            <w:pPr>
              <w:keepNext/>
              <w:shd w:val="clear" w:color="auto" w:fill="FFFFFF" w:themeFill="background1"/>
              <w:rPr>
                <w:rFonts w:ascii="Open Sans" w:hAnsi="Open Sans" w:cs="Open Sans"/>
                <w:b/>
                <w:i/>
                <w:szCs w:val="20"/>
              </w:rPr>
            </w:pPr>
            <w:r>
              <w:rPr>
                <w:rFonts w:ascii="Open Sans" w:hAnsi="Open Sans" w:cs="Open Sans"/>
                <w:szCs w:val="20"/>
              </w:rPr>
              <w:t>Each structure section starts with highly structured activities that then lead to Synthesis communicative activities at the end of each Unit</w:t>
            </w:r>
            <w:r>
              <w:rPr>
                <w:rFonts w:ascii="Tahoma" w:hAnsi="Tahoma" w:cs="Tahoma"/>
                <w:szCs w:val="20"/>
              </w:rPr>
              <w:t>é</w:t>
            </w:r>
            <w:r>
              <w:rPr>
                <w:rFonts w:ascii="Open Sans" w:hAnsi="Open Sans" w:cs="Open Sans"/>
                <w:szCs w:val="20"/>
              </w:rPr>
              <w:t>.</w:t>
            </w:r>
          </w:p>
        </w:tc>
      </w:tr>
      <w:tr w:rsidR="00732754" w:rsidRPr="00645EBE" w14:paraId="09634D8A" w14:textId="77777777" w:rsidTr="00AF414A">
        <w:trPr>
          <w:trHeight w:val="524"/>
        </w:trPr>
        <w:tc>
          <w:tcPr>
            <w:tcW w:w="5981" w:type="dxa"/>
            <w:shd w:val="clear" w:color="auto" w:fill="FFFFFF" w:themeFill="background1"/>
            <w:vAlign w:val="center"/>
          </w:tcPr>
          <w:p w14:paraId="4A68CBFE" w14:textId="77777777" w:rsidR="00732754" w:rsidRPr="00E3415B" w:rsidRDefault="00732754" w:rsidP="00732754">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66AF4EFF" w:rsidR="00732754" w:rsidRPr="00732754" w:rsidRDefault="00732754" w:rsidP="00732754">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B21E751" w14:textId="77777777" w:rsidR="00732754" w:rsidRPr="00E3415B" w:rsidRDefault="00732754" w:rsidP="00732754">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1A6CFB55" w:rsidR="00732754" w:rsidRPr="00E3415B" w:rsidRDefault="00732754" w:rsidP="00732754">
            <w:pPr>
              <w:keepNext/>
              <w:shd w:val="clear" w:color="auto" w:fill="FFFFFF" w:themeFill="background1"/>
              <w:rPr>
                <w:rFonts w:ascii="Open Sans" w:hAnsi="Open Sans" w:cs="Open Sans"/>
                <w:b/>
                <w:i/>
                <w:szCs w:val="20"/>
              </w:rPr>
            </w:pPr>
            <w:r>
              <w:rPr>
                <w:rFonts w:ascii="Open Sans" w:hAnsi="Open Sans" w:cs="Open Sans"/>
                <w:szCs w:val="20"/>
              </w:rPr>
              <w:t>Addressed in each Unit</w:t>
            </w:r>
            <w:r>
              <w:rPr>
                <w:rFonts w:ascii="Tahoma" w:hAnsi="Tahoma" w:cs="Tahoma"/>
                <w:szCs w:val="20"/>
              </w:rPr>
              <w:t>é</w:t>
            </w:r>
            <w:r>
              <w:rPr>
                <w:rFonts w:ascii="Open Sans" w:hAnsi="Open Sans" w:cs="Open Sans"/>
                <w:szCs w:val="20"/>
              </w:rPr>
              <w:t>- there are strategies presented throughout in each Contexte and Structures section.</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732754" w:rsidRPr="00645EBE" w14:paraId="08CE2444" w14:textId="77777777" w:rsidTr="00AF414A">
        <w:trPr>
          <w:trHeight w:val="524"/>
        </w:trPr>
        <w:tc>
          <w:tcPr>
            <w:tcW w:w="5981" w:type="dxa"/>
            <w:shd w:val="clear" w:color="auto" w:fill="FFFFFF" w:themeFill="background1"/>
            <w:vAlign w:val="center"/>
          </w:tcPr>
          <w:p w14:paraId="228A4F64" w14:textId="77777777" w:rsidR="00732754" w:rsidRPr="00E3415B" w:rsidRDefault="00732754" w:rsidP="00732754">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2DAC932" w:rsidR="00732754" w:rsidRPr="00732754" w:rsidRDefault="00732754" w:rsidP="00732754">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12430B3" w14:textId="77777777" w:rsidR="00732754" w:rsidRPr="00E3415B" w:rsidRDefault="00732754" w:rsidP="00732754">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00CC1F2" w:rsidR="00732754" w:rsidRPr="00E3415B" w:rsidRDefault="00732754" w:rsidP="00732754">
            <w:pPr>
              <w:keepNext/>
              <w:shd w:val="clear" w:color="auto" w:fill="FFFFFF" w:themeFill="background1"/>
              <w:rPr>
                <w:rFonts w:ascii="Open Sans" w:hAnsi="Open Sans" w:cs="Open Sans"/>
                <w:b/>
                <w:i/>
                <w:szCs w:val="20"/>
              </w:rPr>
            </w:pPr>
            <w:r>
              <w:rPr>
                <w:rFonts w:ascii="Open Sans" w:hAnsi="Open Sans" w:cs="Open Sans"/>
                <w:szCs w:val="20"/>
              </w:rPr>
              <w:t xml:space="preserve">Each Panorama represents a different French speaking region and community(ies).  </w:t>
            </w:r>
          </w:p>
        </w:tc>
      </w:tr>
      <w:tr w:rsidR="00732754"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732754" w:rsidRPr="00E3415B" w:rsidRDefault="00732754" w:rsidP="00732754">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732754" w:rsidRPr="00645EBE" w14:paraId="64C784D0" w14:textId="77777777" w:rsidTr="00AF414A">
        <w:trPr>
          <w:trHeight w:val="524"/>
        </w:trPr>
        <w:tc>
          <w:tcPr>
            <w:tcW w:w="5981" w:type="dxa"/>
            <w:shd w:val="clear" w:color="auto" w:fill="FFFFFF" w:themeFill="background1"/>
            <w:vAlign w:val="center"/>
          </w:tcPr>
          <w:p w14:paraId="3B599368" w14:textId="77777777" w:rsidR="00732754" w:rsidRPr="00E3415B" w:rsidRDefault="00732754" w:rsidP="00732754">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257E45EA" w:rsidR="00732754" w:rsidRPr="00732754" w:rsidRDefault="00732754" w:rsidP="00732754">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30DF79D" w14:textId="77777777" w:rsidR="00732754" w:rsidRPr="00E3415B" w:rsidRDefault="00732754" w:rsidP="00732754">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1A101542" w:rsidR="00732754" w:rsidRPr="00E3415B" w:rsidRDefault="00732754" w:rsidP="00732754">
            <w:pPr>
              <w:keepNext/>
              <w:shd w:val="clear" w:color="auto" w:fill="FFFFFF" w:themeFill="background1"/>
              <w:rPr>
                <w:rFonts w:ascii="Open Sans" w:hAnsi="Open Sans" w:cs="Open Sans"/>
                <w:b/>
                <w:i/>
                <w:szCs w:val="20"/>
              </w:rPr>
            </w:pPr>
            <w:r>
              <w:rPr>
                <w:rFonts w:ascii="Open Sans" w:hAnsi="Open Sans" w:cs="Open Sans"/>
                <w:szCs w:val="20"/>
              </w:rPr>
              <w:t>Each Culture section presents opportunities to connect to other subject areas such as mathematics, social studies and science.  Each Lecture and Ecriture section provides an opportunity to connect to ELA.</w:t>
            </w:r>
          </w:p>
        </w:tc>
      </w:tr>
      <w:tr w:rsidR="00732754" w:rsidRPr="00645EBE" w14:paraId="60F73E23" w14:textId="77777777" w:rsidTr="00AF414A">
        <w:trPr>
          <w:trHeight w:val="524"/>
        </w:trPr>
        <w:tc>
          <w:tcPr>
            <w:tcW w:w="5981" w:type="dxa"/>
            <w:shd w:val="clear" w:color="auto" w:fill="FFFFFF" w:themeFill="background1"/>
            <w:vAlign w:val="center"/>
          </w:tcPr>
          <w:p w14:paraId="553F15B9" w14:textId="77777777" w:rsidR="00732754" w:rsidRPr="00E3415B" w:rsidRDefault="00732754" w:rsidP="00732754">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58432088" w:rsidR="00732754" w:rsidRPr="00732754" w:rsidRDefault="00732754" w:rsidP="00732754">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D38C46B" w14:textId="77777777" w:rsidR="00732754" w:rsidRPr="00E3415B" w:rsidRDefault="00732754" w:rsidP="00732754">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66D9A05B" w:rsidR="00732754" w:rsidRPr="00E3415B" w:rsidRDefault="00732754" w:rsidP="00732754">
            <w:pPr>
              <w:keepNext/>
              <w:shd w:val="clear" w:color="auto" w:fill="FFFFFF" w:themeFill="background1"/>
              <w:rPr>
                <w:rFonts w:ascii="Open Sans" w:hAnsi="Open Sans" w:cs="Open Sans"/>
                <w:b/>
                <w:i/>
                <w:szCs w:val="20"/>
              </w:rPr>
            </w:pPr>
            <w:r>
              <w:rPr>
                <w:rFonts w:ascii="Open Sans" w:hAnsi="Open Sans" w:cs="Open Sans"/>
                <w:szCs w:val="20"/>
              </w:rPr>
              <w:t>Addressed in each Unit</w:t>
            </w:r>
            <w:r>
              <w:rPr>
                <w:rFonts w:ascii="Tahoma" w:hAnsi="Tahoma" w:cs="Tahoma"/>
                <w:szCs w:val="20"/>
              </w:rPr>
              <w:t>é</w:t>
            </w:r>
            <w:r>
              <w:rPr>
                <w:rFonts w:ascii="Open Sans" w:hAnsi="Open Sans" w:cs="Open Sans"/>
                <w:szCs w:val="20"/>
              </w:rPr>
              <w:t xml:space="preserve"> in the Synth</w:t>
            </w:r>
            <w:r>
              <w:rPr>
                <w:rFonts w:ascii="Tahoma" w:hAnsi="Tahoma" w:cs="Tahoma"/>
                <w:szCs w:val="20"/>
              </w:rPr>
              <w:t>è</w:t>
            </w:r>
            <w:r>
              <w:rPr>
                <w:rFonts w:ascii="Open Sans" w:hAnsi="Open Sans" w:cs="Open Sans"/>
                <w:szCs w:val="20"/>
              </w:rPr>
              <w:t>se sections.</w:t>
            </w:r>
          </w:p>
        </w:tc>
      </w:tr>
      <w:tr w:rsidR="00732754"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732754" w:rsidRPr="00E3415B" w:rsidRDefault="00732754" w:rsidP="00732754">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732754" w:rsidRPr="00645EBE" w14:paraId="2FCE0C46" w14:textId="77777777" w:rsidTr="00AF414A">
        <w:trPr>
          <w:trHeight w:val="524"/>
        </w:trPr>
        <w:tc>
          <w:tcPr>
            <w:tcW w:w="5981" w:type="dxa"/>
            <w:shd w:val="clear" w:color="auto" w:fill="FFFFFF" w:themeFill="background1"/>
            <w:vAlign w:val="center"/>
          </w:tcPr>
          <w:p w14:paraId="31E46BF1" w14:textId="77777777" w:rsidR="00732754" w:rsidRPr="00E3415B" w:rsidRDefault="00732754" w:rsidP="00732754">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610462F5" w:rsidR="00732754" w:rsidRPr="00732754" w:rsidRDefault="00732754" w:rsidP="00732754">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60829E91" w14:textId="77777777" w:rsidR="00732754" w:rsidRPr="00E3415B" w:rsidRDefault="00732754" w:rsidP="00732754">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3085233F" w:rsidR="00732754" w:rsidRPr="00E3415B" w:rsidRDefault="00732754" w:rsidP="00732754">
            <w:pPr>
              <w:keepNext/>
              <w:shd w:val="clear" w:color="auto" w:fill="FFFFFF" w:themeFill="background1"/>
              <w:rPr>
                <w:rFonts w:ascii="Open Sans" w:hAnsi="Open Sans" w:cs="Open Sans"/>
                <w:b/>
                <w:i/>
                <w:szCs w:val="20"/>
              </w:rPr>
            </w:pPr>
            <w:r>
              <w:rPr>
                <w:rFonts w:ascii="Open Sans" w:hAnsi="Open Sans" w:cs="Open Sans"/>
                <w:szCs w:val="20"/>
              </w:rPr>
              <w:t>Addressed in each Unit</w:t>
            </w:r>
            <w:r>
              <w:rPr>
                <w:rFonts w:ascii="Tahoma" w:hAnsi="Tahoma" w:cs="Tahoma"/>
                <w:szCs w:val="20"/>
              </w:rPr>
              <w:t>é</w:t>
            </w:r>
            <w:r>
              <w:rPr>
                <w:rFonts w:ascii="Open Sans" w:hAnsi="Open Sans" w:cs="Open Sans"/>
                <w:szCs w:val="20"/>
              </w:rPr>
              <w:t xml:space="preserve"> with the Culture, Le Zapping and Panorama sections.</w:t>
            </w:r>
          </w:p>
        </w:tc>
      </w:tr>
      <w:tr w:rsidR="00732754"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732754" w:rsidRPr="00E3415B" w:rsidRDefault="00732754" w:rsidP="00732754">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732754" w:rsidRPr="00645EBE" w14:paraId="063530E3" w14:textId="77777777" w:rsidTr="00AF414A">
        <w:trPr>
          <w:trHeight w:val="524"/>
        </w:trPr>
        <w:tc>
          <w:tcPr>
            <w:tcW w:w="5981" w:type="dxa"/>
            <w:shd w:val="clear" w:color="auto" w:fill="FFFFFF" w:themeFill="background1"/>
            <w:vAlign w:val="center"/>
          </w:tcPr>
          <w:p w14:paraId="6BA0BB9E" w14:textId="77777777" w:rsidR="00732754" w:rsidRPr="00E3415B" w:rsidRDefault="00732754" w:rsidP="00732754">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9C8E725" w:rsidR="00732754" w:rsidRPr="00732754" w:rsidRDefault="00732754" w:rsidP="00732754">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584155F" w14:textId="77777777" w:rsidR="00732754" w:rsidRPr="00E3415B" w:rsidRDefault="00732754" w:rsidP="00732754">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22A2AC3F" w:rsidR="00732754" w:rsidRPr="00E3415B" w:rsidRDefault="00732754" w:rsidP="00732754">
            <w:pPr>
              <w:keepNext/>
              <w:shd w:val="clear" w:color="auto" w:fill="FFFFFF" w:themeFill="background1"/>
              <w:rPr>
                <w:rFonts w:ascii="Open Sans" w:hAnsi="Open Sans" w:cs="Open Sans"/>
                <w:b/>
                <w:i/>
                <w:szCs w:val="20"/>
              </w:rPr>
            </w:pPr>
            <w:r>
              <w:rPr>
                <w:rFonts w:ascii="Open Sans" w:hAnsi="Open Sans" w:cs="Open Sans"/>
                <w:szCs w:val="20"/>
              </w:rPr>
              <w:t>The activities are written with a context that ties them back to real-life situations.  Several ideas for real-world communication (e-pals, exchanges, etc…) are presented in the Teacher’s Edition.</w:t>
            </w:r>
          </w:p>
        </w:tc>
      </w:tr>
      <w:tr w:rsidR="00732754" w:rsidRPr="00645EBE" w14:paraId="4EE0FAB2" w14:textId="77777777" w:rsidTr="00EE421E">
        <w:trPr>
          <w:trHeight w:val="2110"/>
        </w:trPr>
        <w:tc>
          <w:tcPr>
            <w:tcW w:w="14375" w:type="dxa"/>
            <w:gridSpan w:val="4"/>
            <w:shd w:val="clear" w:color="auto" w:fill="FFFFFF" w:themeFill="background1"/>
          </w:tcPr>
          <w:p w14:paraId="41A13700" w14:textId="77777777" w:rsidR="00732754" w:rsidRPr="00E3415B" w:rsidRDefault="00732754" w:rsidP="00732754">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732754" w:rsidRPr="00E3415B" w:rsidRDefault="00732754" w:rsidP="00732754">
            <w:pPr>
              <w:keepNext/>
              <w:shd w:val="clear" w:color="auto" w:fill="FFFFFF" w:themeFill="background1"/>
              <w:rPr>
                <w:rFonts w:ascii="Open Sans" w:hAnsi="Open Sans" w:cs="Open Sans"/>
                <w:b/>
                <w:szCs w:val="20"/>
              </w:rPr>
            </w:pPr>
          </w:p>
          <w:p w14:paraId="6EF1FA1E" w14:textId="77777777" w:rsidR="00732754" w:rsidRPr="00E3415B" w:rsidRDefault="00732754" w:rsidP="00732754">
            <w:pPr>
              <w:keepNext/>
              <w:shd w:val="clear" w:color="auto" w:fill="FFFFFF" w:themeFill="background1"/>
              <w:rPr>
                <w:rFonts w:ascii="Open Sans" w:hAnsi="Open Sans" w:cs="Open Sans"/>
                <w:b/>
                <w:szCs w:val="20"/>
              </w:rPr>
            </w:pPr>
          </w:p>
          <w:p w14:paraId="54154410" w14:textId="77777777" w:rsidR="00732754" w:rsidRPr="00E3415B" w:rsidRDefault="00732754" w:rsidP="00732754">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645EBE" w14:paraId="2E9ABBE4" w14:textId="77777777" w:rsidTr="00732754">
        <w:trPr>
          <w:trHeight w:val="527"/>
        </w:trPr>
        <w:tc>
          <w:tcPr>
            <w:tcW w:w="14476"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645EBE" w14:paraId="794F7D07" w14:textId="77777777" w:rsidTr="00732754">
        <w:trPr>
          <w:trHeight w:val="527"/>
        </w:trPr>
        <w:tc>
          <w:tcPr>
            <w:tcW w:w="6023"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3"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732754">
        <w:trPr>
          <w:trHeight w:val="527"/>
        </w:trPr>
        <w:tc>
          <w:tcPr>
            <w:tcW w:w="14476"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732754" w:rsidRPr="00E3415B" w14:paraId="6C1B2C34" w14:textId="77777777" w:rsidTr="00732754">
        <w:trPr>
          <w:trHeight w:val="527"/>
        </w:trPr>
        <w:tc>
          <w:tcPr>
            <w:tcW w:w="6023" w:type="dxa"/>
            <w:shd w:val="clear" w:color="auto" w:fill="FFFFFF" w:themeFill="background1"/>
            <w:vAlign w:val="center"/>
          </w:tcPr>
          <w:p w14:paraId="678C1DBB" w14:textId="315B7E00" w:rsidR="00732754" w:rsidRPr="00E3415B" w:rsidRDefault="00732754" w:rsidP="00732754">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0DE1B124" w:rsidR="00732754" w:rsidRPr="00732754" w:rsidRDefault="00732754" w:rsidP="00732754">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F57B9C2" w14:textId="77777777" w:rsidR="00732754" w:rsidRPr="00E3415B" w:rsidRDefault="00732754" w:rsidP="00732754">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137E3746" w14:textId="07F75CE8" w:rsidR="00732754" w:rsidRPr="00E3415B" w:rsidRDefault="00732754" w:rsidP="00732754">
            <w:pPr>
              <w:keepNext/>
              <w:shd w:val="clear" w:color="auto" w:fill="FFFFFF" w:themeFill="background1"/>
              <w:rPr>
                <w:rFonts w:ascii="Open Sans" w:hAnsi="Open Sans" w:cs="Open Sans"/>
                <w:b/>
                <w:i/>
                <w:szCs w:val="20"/>
              </w:rPr>
            </w:pPr>
            <w:r>
              <w:rPr>
                <w:rFonts w:ascii="Open Sans" w:hAnsi="Open Sans" w:cs="Open Sans"/>
                <w:szCs w:val="20"/>
              </w:rPr>
              <w:t xml:space="preserve">Each section is organized so that students are comfortable with the vocabulary/structures before moving into more communicative activities.  All communication modes are represented throughout the book.  </w:t>
            </w:r>
          </w:p>
        </w:tc>
      </w:tr>
      <w:tr w:rsidR="00732754" w:rsidRPr="00645EBE" w14:paraId="4EA3A6D1" w14:textId="77777777" w:rsidTr="00732754">
        <w:trPr>
          <w:trHeight w:val="527"/>
        </w:trPr>
        <w:tc>
          <w:tcPr>
            <w:tcW w:w="6023" w:type="dxa"/>
            <w:shd w:val="clear" w:color="auto" w:fill="FFFFFF" w:themeFill="background1"/>
            <w:vAlign w:val="center"/>
          </w:tcPr>
          <w:p w14:paraId="697BB46F" w14:textId="4434ACA0" w:rsidR="00732754" w:rsidRPr="00E3415B" w:rsidRDefault="00732754" w:rsidP="00732754">
            <w:pPr>
              <w:keepNext/>
              <w:shd w:val="clear" w:color="auto" w:fill="FFFFFF" w:themeFill="background1"/>
              <w:rPr>
                <w:rFonts w:ascii="Open Sans" w:hAnsi="Open Sans" w:cs="Open Sans"/>
              </w:rPr>
            </w:pPr>
            <w:r w:rsidRPr="00E3415B">
              <w:rPr>
                <w:rFonts w:ascii="Open Sans" w:hAnsi="Open Sans" w:cs="Open Sans"/>
              </w:rPr>
              <w:t xml:space="preserve">The grammar </w:t>
            </w:r>
            <w:r>
              <w:rPr>
                <w:rFonts w:ascii="Open Sans" w:hAnsi="Open Sans" w:cs="Open Sans"/>
              </w:rPr>
              <w:t>is 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67D5274C" w:rsidR="00732754" w:rsidRPr="00732754" w:rsidRDefault="00732754" w:rsidP="00732754">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4A7157AF" w14:textId="77777777" w:rsidR="00732754" w:rsidRPr="00E3415B" w:rsidRDefault="00732754" w:rsidP="00732754">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93DB05C" w14:textId="37B3DA64" w:rsidR="00732754" w:rsidRPr="00E3415B" w:rsidRDefault="00732754" w:rsidP="00732754">
            <w:pPr>
              <w:keepNext/>
              <w:shd w:val="clear" w:color="auto" w:fill="FFFFFF" w:themeFill="background1"/>
              <w:rPr>
                <w:rFonts w:ascii="Open Sans" w:hAnsi="Open Sans" w:cs="Open Sans"/>
                <w:b/>
                <w:i/>
                <w:szCs w:val="20"/>
              </w:rPr>
            </w:pPr>
            <w:r>
              <w:rPr>
                <w:rFonts w:ascii="Open Sans" w:hAnsi="Open Sans" w:cs="Open Sans"/>
                <w:szCs w:val="20"/>
              </w:rPr>
              <w:t>Addressed throughout- see for example- pps. 34-41, 52-59</w:t>
            </w:r>
          </w:p>
        </w:tc>
      </w:tr>
      <w:tr w:rsidR="00AF414A" w:rsidRPr="00E3415B" w14:paraId="73C298F1" w14:textId="77777777" w:rsidTr="00732754">
        <w:trPr>
          <w:trHeight w:val="527"/>
        </w:trPr>
        <w:tc>
          <w:tcPr>
            <w:tcW w:w="14476"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69259C" w:rsidRPr="00645EBE" w14:paraId="3BD63AC6" w14:textId="77777777" w:rsidTr="00732754">
        <w:trPr>
          <w:trHeight w:val="527"/>
        </w:trPr>
        <w:tc>
          <w:tcPr>
            <w:tcW w:w="6023" w:type="dxa"/>
            <w:shd w:val="clear" w:color="auto" w:fill="FFFFFF" w:themeFill="background1"/>
            <w:vAlign w:val="center"/>
          </w:tcPr>
          <w:p w14:paraId="0B7238FC" w14:textId="253479BB" w:rsidR="0069259C" w:rsidRPr="00E3415B" w:rsidRDefault="0069259C" w:rsidP="0069259C">
            <w:pPr>
              <w:keepNext/>
              <w:shd w:val="clear" w:color="auto" w:fill="FFFFFF" w:themeFill="background1"/>
              <w:rPr>
                <w:rFonts w:ascii="Open Sans" w:hAnsi="Open Sans" w:cs="Open Sans"/>
                <w:szCs w:val="20"/>
              </w:rPr>
            </w:pPr>
            <w:r w:rsidRPr="00E3415B">
              <w:rPr>
                <w:rFonts w:ascii="Open Sans" w:hAnsi="Open Sans" w:cs="Open Sans"/>
              </w:rPr>
              <w:t xml:space="preserve">There </w:t>
            </w:r>
            <w:r>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2DB23C55" w:rsidR="0069259C" w:rsidRPr="00732754" w:rsidRDefault="0069259C" w:rsidP="0069259C">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124C6845" w14:textId="77777777" w:rsidR="0069259C" w:rsidRPr="00E3415B" w:rsidRDefault="0069259C" w:rsidP="0069259C">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1848CC67" w14:textId="52E20338" w:rsidR="0069259C" w:rsidRPr="00E3415B" w:rsidRDefault="0069259C" w:rsidP="0069259C">
            <w:pPr>
              <w:keepNext/>
              <w:shd w:val="clear" w:color="auto" w:fill="FFFFFF" w:themeFill="background1"/>
              <w:rPr>
                <w:rFonts w:ascii="Open Sans" w:hAnsi="Open Sans" w:cs="Open Sans"/>
                <w:b/>
                <w:i/>
                <w:szCs w:val="20"/>
              </w:rPr>
            </w:pPr>
            <w:r>
              <w:rPr>
                <w:rFonts w:ascii="Open Sans" w:hAnsi="Open Sans" w:cs="Open Sans"/>
                <w:szCs w:val="20"/>
              </w:rPr>
              <w:t>Addressed throughout in the Culture and Panorama sections.</w:t>
            </w:r>
          </w:p>
        </w:tc>
      </w:tr>
      <w:tr w:rsidR="0069259C" w:rsidRPr="00645EBE" w14:paraId="6F91FB27" w14:textId="77777777" w:rsidTr="00732754">
        <w:trPr>
          <w:trHeight w:val="527"/>
        </w:trPr>
        <w:tc>
          <w:tcPr>
            <w:tcW w:w="6023" w:type="dxa"/>
            <w:shd w:val="clear" w:color="auto" w:fill="FFFFFF" w:themeFill="background1"/>
            <w:vAlign w:val="center"/>
          </w:tcPr>
          <w:p w14:paraId="24998FFA" w14:textId="77777777" w:rsidR="0069259C" w:rsidRPr="00E3415B" w:rsidRDefault="0069259C" w:rsidP="0069259C">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649AFE43" w:rsidR="0069259C" w:rsidRPr="00732754" w:rsidRDefault="0069259C" w:rsidP="0069259C">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3FD922EC" w14:textId="77777777" w:rsidR="0069259C" w:rsidRPr="00E3415B" w:rsidRDefault="0069259C" w:rsidP="0069259C">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081D855D" w14:textId="43A24CF1" w:rsidR="0069259C" w:rsidRPr="00E3415B" w:rsidRDefault="0069259C" w:rsidP="0069259C">
            <w:pPr>
              <w:keepNext/>
              <w:shd w:val="clear" w:color="auto" w:fill="FFFFFF" w:themeFill="background1"/>
              <w:rPr>
                <w:rFonts w:ascii="Open Sans" w:hAnsi="Open Sans" w:cs="Open Sans"/>
                <w:b/>
                <w:i/>
                <w:szCs w:val="20"/>
              </w:rPr>
            </w:pPr>
            <w:r>
              <w:rPr>
                <w:rFonts w:ascii="Open Sans" w:hAnsi="Open Sans" w:cs="Open Sans"/>
                <w:szCs w:val="20"/>
              </w:rPr>
              <w:t>Content is current and accurate.</w:t>
            </w:r>
          </w:p>
        </w:tc>
      </w:tr>
      <w:tr w:rsidR="00AF414A" w:rsidRPr="00E3415B" w14:paraId="5F0DDA92" w14:textId="77777777" w:rsidTr="00732754">
        <w:trPr>
          <w:trHeight w:val="527"/>
        </w:trPr>
        <w:tc>
          <w:tcPr>
            <w:tcW w:w="14476"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69259C" w:rsidRPr="00645EBE" w14:paraId="72388EA3" w14:textId="77777777" w:rsidTr="00732754">
        <w:trPr>
          <w:trHeight w:val="527"/>
        </w:trPr>
        <w:tc>
          <w:tcPr>
            <w:tcW w:w="6023" w:type="dxa"/>
            <w:shd w:val="clear" w:color="auto" w:fill="FFFFFF" w:themeFill="background1"/>
            <w:vAlign w:val="center"/>
          </w:tcPr>
          <w:p w14:paraId="3186EB4E" w14:textId="77777777" w:rsidR="0069259C" w:rsidRPr="00E3415B" w:rsidRDefault="0069259C" w:rsidP="0069259C">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63F0C6FA" w:rsidR="0069259C" w:rsidRPr="0069259C" w:rsidRDefault="0069259C" w:rsidP="0069259C">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ABEF6D4" w14:textId="77777777" w:rsidR="0069259C" w:rsidRPr="00E3415B" w:rsidRDefault="0069259C" w:rsidP="0069259C">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3B100FBD" w14:textId="2A101F00" w:rsidR="0069259C" w:rsidRPr="00E3415B" w:rsidRDefault="0069259C" w:rsidP="0069259C">
            <w:pPr>
              <w:keepNext/>
              <w:shd w:val="clear" w:color="auto" w:fill="FFFFFF" w:themeFill="background1"/>
              <w:rPr>
                <w:rFonts w:ascii="Open Sans" w:hAnsi="Open Sans" w:cs="Open Sans"/>
                <w:b/>
                <w:i/>
                <w:szCs w:val="20"/>
              </w:rPr>
            </w:pPr>
            <w:r>
              <w:rPr>
                <w:rFonts w:ascii="Open Sans" w:hAnsi="Open Sans" w:cs="Open Sans"/>
                <w:szCs w:val="20"/>
              </w:rPr>
              <w:t>Addressed in each Unit</w:t>
            </w:r>
            <w:r>
              <w:rPr>
                <w:rFonts w:ascii="Tahoma" w:hAnsi="Tahoma" w:cs="Tahoma"/>
                <w:szCs w:val="20"/>
              </w:rPr>
              <w:t>é</w:t>
            </w:r>
            <w:r>
              <w:rPr>
                <w:rFonts w:ascii="Open Sans" w:hAnsi="Open Sans" w:cs="Open Sans"/>
                <w:szCs w:val="20"/>
              </w:rPr>
              <w:t xml:space="preserve"> in the Synth</w:t>
            </w:r>
            <w:r>
              <w:rPr>
                <w:rFonts w:ascii="Tahoma" w:hAnsi="Tahoma" w:cs="Tahoma"/>
                <w:szCs w:val="20"/>
              </w:rPr>
              <w:t>è</w:t>
            </w:r>
            <w:r>
              <w:rPr>
                <w:rFonts w:ascii="Open Sans" w:hAnsi="Open Sans" w:cs="Open Sans"/>
                <w:szCs w:val="20"/>
              </w:rPr>
              <w:t>se, Lecture, and Ecriture sections.</w:t>
            </w:r>
          </w:p>
        </w:tc>
      </w:tr>
      <w:tr w:rsidR="0069259C" w:rsidRPr="00E3415B" w14:paraId="66A8370C" w14:textId="77777777" w:rsidTr="00732754">
        <w:trPr>
          <w:trHeight w:val="527"/>
        </w:trPr>
        <w:tc>
          <w:tcPr>
            <w:tcW w:w="14476" w:type="dxa"/>
            <w:gridSpan w:val="4"/>
            <w:shd w:val="clear" w:color="auto" w:fill="FFFFFF" w:themeFill="background1"/>
            <w:vAlign w:val="center"/>
          </w:tcPr>
          <w:p w14:paraId="7EC50044" w14:textId="77777777" w:rsidR="0069259C" w:rsidRPr="00E3415B" w:rsidRDefault="0069259C" w:rsidP="0069259C">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69259C" w:rsidRPr="00645EBE" w14:paraId="4810C15B" w14:textId="77777777" w:rsidTr="00732754">
        <w:trPr>
          <w:trHeight w:val="527"/>
        </w:trPr>
        <w:tc>
          <w:tcPr>
            <w:tcW w:w="6023" w:type="dxa"/>
            <w:shd w:val="clear" w:color="auto" w:fill="FFFFFF" w:themeFill="background1"/>
            <w:vAlign w:val="center"/>
          </w:tcPr>
          <w:p w14:paraId="5E54BB6C" w14:textId="77777777" w:rsidR="0069259C" w:rsidRPr="00E3415B" w:rsidRDefault="0069259C" w:rsidP="0069259C">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342CAA44" w:rsidR="0069259C" w:rsidRPr="0069259C" w:rsidRDefault="0069259C" w:rsidP="0069259C">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99B8AA6" w14:textId="77777777" w:rsidR="0069259C" w:rsidRPr="00E3415B" w:rsidRDefault="0069259C" w:rsidP="0069259C">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0F22E0A5" w14:textId="201CDF5C" w:rsidR="0069259C" w:rsidRPr="00E3415B" w:rsidRDefault="0069259C" w:rsidP="0069259C">
            <w:pPr>
              <w:keepNext/>
              <w:shd w:val="clear" w:color="auto" w:fill="FFFFFF" w:themeFill="background1"/>
              <w:rPr>
                <w:rFonts w:ascii="Open Sans" w:hAnsi="Open Sans" w:cs="Open Sans"/>
                <w:b/>
                <w:i/>
                <w:szCs w:val="20"/>
              </w:rPr>
            </w:pPr>
            <w:r>
              <w:rPr>
                <w:rFonts w:ascii="Open Sans" w:hAnsi="Open Sans" w:cs="Open Sans"/>
                <w:szCs w:val="20"/>
              </w:rPr>
              <w:t>Addressed throughout in the Structures sections and the Bo</w:t>
            </w:r>
            <w:r>
              <w:rPr>
                <w:rFonts w:ascii="Tahoma" w:hAnsi="Tahoma" w:cs="Tahoma"/>
                <w:szCs w:val="20"/>
              </w:rPr>
              <w:t>î</w:t>
            </w:r>
            <w:r>
              <w:rPr>
                <w:rFonts w:ascii="Open Sans" w:hAnsi="Open Sans" w:cs="Open Sans"/>
                <w:szCs w:val="20"/>
              </w:rPr>
              <w:t xml:space="preserve">te </w:t>
            </w:r>
            <w:r>
              <w:rPr>
                <w:rFonts w:ascii="Tahoma" w:hAnsi="Tahoma" w:cs="Tahoma"/>
                <w:szCs w:val="20"/>
              </w:rPr>
              <w:t>à</w:t>
            </w:r>
            <w:r>
              <w:rPr>
                <w:rFonts w:ascii="Open Sans" w:hAnsi="Open Sans" w:cs="Open Sans"/>
                <w:szCs w:val="20"/>
              </w:rPr>
              <w:t xml:space="preserve"> outils.</w:t>
            </w:r>
          </w:p>
        </w:tc>
      </w:tr>
      <w:tr w:rsidR="0069259C" w:rsidRPr="00E3415B" w14:paraId="523A3C7D" w14:textId="77777777" w:rsidTr="00732754">
        <w:trPr>
          <w:trHeight w:val="527"/>
        </w:trPr>
        <w:tc>
          <w:tcPr>
            <w:tcW w:w="14476" w:type="dxa"/>
            <w:gridSpan w:val="4"/>
            <w:shd w:val="clear" w:color="auto" w:fill="FFFFFF" w:themeFill="background1"/>
            <w:vAlign w:val="center"/>
          </w:tcPr>
          <w:p w14:paraId="45D6885D" w14:textId="77777777" w:rsidR="0069259C" w:rsidRPr="00E3415B" w:rsidRDefault="0069259C" w:rsidP="0069259C">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69259C" w:rsidRPr="00645EBE" w14:paraId="165C2B70" w14:textId="77777777" w:rsidTr="00732754">
        <w:trPr>
          <w:trHeight w:val="527"/>
        </w:trPr>
        <w:tc>
          <w:tcPr>
            <w:tcW w:w="6023" w:type="dxa"/>
            <w:shd w:val="clear" w:color="auto" w:fill="FFFFFF" w:themeFill="background1"/>
            <w:vAlign w:val="center"/>
          </w:tcPr>
          <w:p w14:paraId="1F2F660C" w14:textId="692EBB4B" w:rsidR="0069259C" w:rsidRPr="00E3415B" w:rsidRDefault="0069259C" w:rsidP="0069259C">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317CBE5B" w:rsidR="0069259C" w:rsidRPr="0069259C" w:rsidRDefault="0069259C" w:rsidP="0069259C">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2D2EA121" w14:textId="77777777" w:rsidR="0069259C" w:rsidRPr="00E3415B" w:rsidRDefault="0069259C" w:rsidP="0069259C">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0E82EE6" w14:textId="01E5C82E" w:rsidR="0069259C" w:rsidRPr="00E3415B" w:rsidRDefault="0069259C" w:rsidP="0069259C">
            <w:pPr>
              <w:keepNext/>
              <w:shd w:val="clear" w:color="auto" w:fill="FFFFFF" w:themeFill="background1"/>
              <w:rPr>
                <w:rFonts w:ascii="Open Sans" w:hAnsi="Open Sans" w:cs="Open Sans"/>
                <w:b/>
                <w:i/>
                <w:szCs w:val="20"/>
              </w:rPr>
            </w:pPr>
            <w:r>
              <w:rPr>
                <w:rFonts w:ascii="Open Sans" w:hAnsi="Open Sans" w:cs="Open Sans"/>
                <w:szCs w:val="20"/>
              </w:rPr>
              <w:t>pps. xxi-xxv, Goals are presented at the beginning of each Unit</w:t>
            </w:r>
            <w:r>
              <w:rPr>
                <w:rFonts w:ascii="Tahoma" w:hAnsi="Tahoma" w:cs="Tahoma"/>
                <w:szCs w:val="20"/>
              </w:rPr>
              <w:t>é</w:t>
            </w:r>
            <w:r>
              <w:rPr>
                <w:rFonts w:ascii="Open Sans" w:hAnsi="Open Sans" w:cs="Open Sans"/>
                <w:szCs w:val="20"/>
              </w:rPr>
              <w:t xml:space="preserve"> in the Teacher’s Edition.</w:t>
            </w:r>
          </w:p>
        </w:tc>
      </w:tr>
      <w:tr w:rsidR="0069259C" w:rsidRPr="00645EBE" w14:paraId="59C6AF81" w14:textId="77777777" w:rsidTr="00732754">
        <w:trPr>
          <w:trHeight w:val="527"/>
        </w:trPr>
        <w:tc>
          <w:tcPr>
            <w:tcW w:w="14476" w:type="dxa"/>
            <w:gridSpan w:val="4"/>
            <w:shd w:val="clear" w:color="auto" w:fill="FFFFFF" w:themeFill="background1"/>
            <w:vAlign w:val="center"/>
          </w:tcPr>
          <w:p w14:paraId="68FB2128" w14:textId="77777777" w:rsidR="0069259C" w:rsidRPr="00E3415B" w:rsidRDefault="0069259C" w:rsidP="0069259C">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69259C" w:rsidRPr="00E3415B" w:rsidRDefault="0069259C" w:rsidP="0069259C">
            <w:pPr>
              <w:keepNext/>
              <w:shd w:val="clear" w:color="auto" w:fill="FFFFFF" w:themeFill="background1"/>
              <w:rPr>
                <w:rFonts w:ascii="Open Sans" w:hAnsi="Open Sans" w:cs="Open Sans"/>
                <w:b/>
                <w:szCs w:val="20"/>
              </w:rPr>
            </w:pPr>
          </w:p>
          <w:p w14:paraId="3261FA1B" w14:textId="77777777" w:rsidR="0069259C" w:rsidRPr="00E3415B" w:rsidRDefault="0069259C" w:rsidP="0069259C">
            <w:pPr>
              <w:keepNext/>
              <w:shd w:val="clear" w:color="auto" w:fill="FFFFFF" w:themeFill="background1"/>
              <w:rPr>
                <w:rFonts w:ascii="Open Sans" w:hAnsi="Open Sans" w:cs="Open Sans"/>
                <w:b/>
                <w:szCs w:val="20"/>
              </w:rPr>
            </w:pPr>
          </w:p>
          <w:p w14:paraId="73C4A3A4" w14:textId="77777777" w:rsidR="0069259C" w:rsidRPr="00E3415B" w:rsidRDefault="0069259C" w:rsidP="0069259C">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645EBE"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645EBE" w:rsidRPr="00645EBE" w14:paraId="7FECFDA8" w14:textId="77777777" w:rsidTr="00645EBE">
        <w:trPr>
          <w:trHeight w:val="1296"/>
        </w:trPr>
        <w:tc>
          <w:tcPr>
            <w:tcW w:w="6025" w:type="dxa"/>
            <w:vAlign w:val="center"/>
          </w:tcPr>
          <w:p w14:paraId="76403707" w14:textId="77777777" w:rsidR="00645EBE" w:rsidRPr="00E3415B" w:rsidRDefault="00645EBE" w:rsidP="00645EBE">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vAlign w:val="center"/>
          </w:tcPr>
          <w:p w14:paraId="188BEDAC" w14:textId="5B7E011C" w:rsidR="00645EBE" w:rsidRPr="00E3415B" w:rsidRDefault="00645EBE" w:rsidP="00645EBE">
            <w:pPr>
              <w:shd w:val="clear" w:color="auto" w:fill="FFFFFF" w:themeFill="background1"/>
              <w:jc w:val="center"/>
              <w:rPr>
                <w:rFonts w:ascii="Open Sans" w:hAnsi="Open Sans" w:cs="Open Sans"/>
                <w:szCs w:val="20"/>
              </w:rPr>
            </w:pPr>
            <w:r w:rsidRPr="00D424A2">
              <w:rPr>
                <w:rFonts w:ascii="Open Sans" w:hAnsi="Open Sans" w:cs="Open Sans"/>
                <w:b/>
                <w:szCs w:val="20"/>
              </w:rPr>
              <w:t>X</w:t>
            </w:r>
          </w:p>
        </w:tc>
        <w:tc>
          <w:tcPr>
            <w:tcW w:w="1350" w:type="dxa"/>
          </w:tcPr>
          <w:p w14:paraId="4B29A923" w14:textId="77777777" w:rsidR="00645EBE" w:rsidRPr="00E3415B" w:rsidRDefault="00645EBE" w:rsidP="00645EBE">
            <w:pPr>
              <w:shd w:val="clear" w:color="auto" w:fill="FFFFFF" w:themeFill="background1"/>
              <w:rPr>
                <w:rFonts w:ascii="Open Sans" w:hAnsi="Open Sans" w:cs="Open Sans"/>
                <w:szCs w:val="20"/>
              </w:rPr>
            </w:pPr>
          </w:p>
        </w:tc>
        <w:tc>
          <w:tcPr>
            <w:tcW w:w="5665" w:type="dxa"/>
          </w:tcPr>
          <w:p w14:paraId="184A92C3" w14:textId="0BFD85C9" w:rsidR="00645EBE" w:rsidRPr="00E3415B" w:rsidRDefault="00645EBE" w:rsidP="00645EBE">
            <w:pPr>
              <w:shd w:val="clear" w:color="auto" w:fill="FFFFFF" w:themeFill="background1"/>
              <w:rPr>
                <w:rFonts w:ascii="Open Sans" w:hAnsi="Open Sans" w:cs="Open Sans"/>
                <w:szCs w:val="20"/>
              </w:rPr>
            </w:pPr>
            <w:r>
              <w:rPr>
                <w:rFonts w:ascii="Open Sans" w:hAnsi="Open Sans" w:cs="Open Sans"/>
                <w:szCs w:val="20"/>
              </w:rPr>
              <w:t>The various activities in each le</w:t>
            </w:r>
            <w:r>
              <w:rPr>
                <w:rFonts w:ascii="Tahoma" w:hAnsi="Tahoma" w:cs="Tahoma"/>
                <w:szCs w:val="20"/>
              </w:rPr>
              <w:t>ç</w:t>
            </w:r>
            <w:r>
              <w:rPr>
                <w:rFonts w:ascii="Open Sans" w:hAnsi="Open Sans" w:cs="Open Sans"/>
                <w:szCs w:val="20"/>
              </w:rPr>
              <w:t xml:space="preserve">on meet this indicator.  </w:t>
            </w:r>
            <w:r w:rsidRPr="00D424A2">
              <w:rPr>
                <w:rFonts w:ascii="Open Sans" w:hAnsi="Open Sans" w:cs="Open Sans"/>
                <w:szCs w:val="20"/>
              </w:rPr>
              <w:t xml:space="preserve">The </w:t>
            </w:r>
            <w:r>
              <w:rPr>
                <w:rFonts w:ascii="Open Sans" w:hAnsi="Open Sans" w:cs="Open Sans"/>
                <w:szCs w:val="20"/>
              </w:rPr>
              <w:t xml:space="preserve">Ecriture activity allow students to integrate the 5C’s in context.  There are cooperative activities throughout the textbook.  There are also cooperative activities in the Info Gap, Pair and Group, and Vocabulary and Grammar Activity Packs. </w:t>
            </w:r>
          </w:p>
        </w:tc>
      </w:tr>
      <w:tr w:rsidR="00645EBE" w:rsidRPr="00645EBE" w14:paraId="03D316D4" w14:textId="77777777" w:rsidTr="00645EBE">
        <w:trPr>
          <w:trHeight w:val="1296"/>
        </w:trPr>
        <w:tc>
          <w:tcPr>
            <w:tcW w:w="6025" w:type="dxa"/>
            <w:vAlign w:val="center"/>
          </w:tcPr>
          <w:p w14:paraId="41CC066D" w14:textId="77777777" w:rsidR="00645EBE" w:rsidRPr="00E3415B" w:rsidRDefault="00645EBE" w:rsidP="00645EBE">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vAlign w:val="center"/>
          </w:tcPr>
          <w:p w14:paraId="4B1F48C2" w14:textId="1802381A" w:rsidR="00645EBE" w:rsidRPr="00E3415B" w:rsidRDefault="00645EBE" w:rsidP="00645EBE">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0" w:type="dxa"/>
          </w:tcPr>
          <w:p w14:paraId="0A37070F" w14:textId="77777777" w:rsidR="00645EBE" w:rsidRPr="00E3415B" w:rsidRDefault="00645EBE" w:rsidP="00645EBE">
            <w:pPr>
              <w:shd w:val="clear" w:color="auto" w:fill="FFFFFF" w:themeFill="background1"/>
              <w:rPr>
                <w:rFonts w:ascii="Open Sans" w:hAnsi="Open Sans" w:cs="Open Sans"/>
                <w:szCs w:val="20"/>
              </w:rPr>
            </w:pPr>
          </w:p>
        </w:tc>
        <w:tc>
          <w:tcPr>
            <w:tcW w:w="5665" w:type="dxa"/>
          </w:tcPr>
          <w:p w14:paraId="7C166FFC" w14:textId="282F0D3F" w:rsidR="00645EBE" w:rsidRPr="00E3415B" w:rsidRDefault="00645EBE" w:rsidP="00645EBE">
            <w:pPr>
              <w:shd w:val="clear" w:color="auto" w:fill="FFFFFF" w:themeFill="background1"/>
              <w:rPr>
                <w:rFonts w:ascii="Open Sans" w:hAnsi="Open Sans" w:cs="Open Sans"/>
                <w:szCs w:val="20"/>
              </w:rPr>
            </w:pPr>
            <w:r>
              <w:rPr>
                <w:rFonts w:ascii="Open Sans" w:hAnsi="Open Sans" w:cs="Open Sans"/>
                <w:szCs w:val="20"/>
              </w:rPr>
              <w:t>See pps. T4-7 and T-8-11 in the Teacher’s Edition</w:t>
            </w:r>
          </w:p>
        </w:tc>
      </w:tr>
      <w:tr w:rsidR="00645EBE" w:rsidRPr="00645EBE" w14:paraId="206442BC" w14:textId="77777777" w:rsidTr="00645EBE">
        <w:trPr>
          <w:trHeight w:val="1296"/>
        </w:trPr>
        <w:tc>
          <w:tcPr>
            <w:tcW w:w="6025" w:type="dxa"/>
            <w:vAlign w:val="center"/>
          </w:tcPr>
          <w:p w14:paraId="541F754B" w14:textId="77777777" w:rsidR="00645EBE" w:rsidRPr="00E3415B" w:rsidRDefault="00645EBE" w:rsidP="00645EBE">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645EBE" w:rsidRPr="00E3415B" w:rsidRDefault="00645EBE" w:rsidP="00645EBE">
            <w:pPr>
              <w:shd w:val="clear" w:color="auto" w:fill="FFFFFF" w:themeFill="background1"/>
              <w:tabs>
                <w:tab w:val="left" w:pos="2010"/>
              </w:tabs>
              <w:rPr>
                <w:rFonts w:ascii="Open Sans" w:hAnsi="Open Sans" w:cs="Open Sans"/>
                <w:b/>
                <w:szCs w:val="20"/>
              </w:rPr>
            </w:pPr>
          </w:p>
        </w:tc>
        <w:tc>
          <w:tcPr>
            <w:tcW w:w="1350" w:type="dxa"/>
            <w:vAlign w:val="center"/>
          </w:tcPr>
          <w:p w14:paraId="301BEE86" w14:textId="77777777" w:rsidR="00645EBE" w:rsidRPr="00D424A2" w:rsidRDefault="00645EBE" w:rsidP="00645EBE">
            <w:pPr>
              <w:shd w:val="clear" w:color="auto" w:fill="FFFFFF" w:themeFill="background1"/>
              <w:jc w:val="center"/>
              <w:rPr>
                <w:rFonts w:ascii="Open Sans" w:hAnsi="Open Sans" w:cs="Open Sans"/>
                <w:b/>
                <w:szCs w:val="20"/>
              </w:rPr>
            </w:pPr>
          </w:p>
          <w:p w14:paraId="3A9A4CD8" w14:textId="77777777" w:rsidR="00645EBE" w:rsidRPr="00D424A2" w:rsidRDefault="00645EBE" w:rsidP="00645EBE">
            <w:pPr>
              <w:shd w:val="clear" w:color="auto" w:fill="FFFFFF" w:themeFill="background1"/>
              <w:jc w:val="center"/>
              <w:rPr>
                <w:rFonts w:ascii="Open Sans" w:hAnsi="Open Sans" w:cs="Open Sans"/>
                <w:b/>
                <w:szCs w:val="20"/>
              </w:rPr>
            </w:pPr>
            <w:r>
              <w:rPr>
                <w:rFonts w:ascii="Open Sans" w:hAnsi="Open Sans" w:cs="Open Sans"/>
                <w:b/>
                <w:szCs w:val="20"/>
              </w:rPr>
              <w:t>X</w:t>
            </w:r>
          </w:p>
          <w:p w14:paraId="6B6347A9" w14:textId="77777777" w:rsidR="00645EBE" w:rsidRPr="00E3415B" w:rsidRDefault="00645EBE" w:rsidP="00645EBE">
            <w:pPr>
              <w:shd w:val="clear" w:color="auto" w:fill="FFFFFF" w:themeFill="background1"/>
              <w:jc w:val="center"/>
              <w:rPr>
                <w:rFonts w:ascii="Open Sans" w:hAnsi="Open Sans" w:cs="Open Sans"/>
                <w:szCs w:val="20"/>
              </w:rPr>
            </w:pPr>
          </w:p>
        </w:tc>
        <w:tc>
          <w:tcPr>
            <w:tcW w:w="1350" w:type="dxa"/>
          </w:tcPr>
          <w:p w14:paraId="5AC10139" w14:textId="77777777" w:rsidR="00645EBE" w:rsidRPr="00E3415B" w:rsidRDefault="00645EBE" w:rsidP="00645EBE">
            <w:pPr>
              <w:shd w:val="clear" w:color="auto" w:fill="FFFFFF" w:themeFill="background1"/>
              <w:rPr>
                <w:rFonts w:ascii="Open Sans" w:hAnsi="Open Sans" w:cs="Open Sans"/>
                <w:szCs w:val="20"/>
              </w:rPr>
            </w:pPr>
          </w:p>
        </w:tc>
        <w:tc>
          <w:tcPr>
            <w:tcW w:w="5665" w:type="dxa"/>
          </w:tcPr>
          <w:p w14:paraId="3958D806" w14:textId="4C82BCDB" w:rsidR="00645EBE" w:rsidRPr="00E3415B" w:rsidRDefault="00645EBE" w:rsidP="00645EBE">
            <w:pPr>
              <w:shd w:val="clear" w:color="auto" w:fill="FFFFFF" w:themeFill="background1"/>
              <w:rPr>
                <w:rFonts w:ascii="Open Sans" w:hAnsi="Open Sans" w:cs="Open Sans"/>
                <w:szCs w:val="20"/>
              </w:rPr>
            </w:pPr>
            <w:r w:rsidRPr="00D424A2">
              <w:rPr>
                <w:rFonts w:ascii="Open Sans" w:hAnsi="Open Sans" w:cs="Open Sans"/>
                <w:szCs w:val="20"/>
              </w:rPr>
              <w:t>Each Unit</w:t>
            </w:r>
            <w:r w:rsidRPr="00D424A2">
              <w:rPr>
                <w:rFonts w:ascii="Tahoma" w:hAnsi="Tahoma" w:cs="Tahoma"/>
                <w:szCs w:val="20"/>
              </w:rPr>
              <w:t>é</w:t>
            </w:r>
            <w:r w:rsidRPr="00D424A2">
              <w:rPr>
                <w:rFonts w:ascii="Open Sans" w:hAnsi="Open Sans" w:cs="Open Sans"/>
                <w:szCs w:val="20"/>
              </w:rPr>
              <w:t xml:space="preserve"> includes a Lecture to ad</w:t>
            </w:r>
            <w:r>
              <w:rPr>
                <w:rFonts w:ascii="Open Sans" w:hAnsi="Open Sans" w:cs="Open Sans"/>
                <w:szCs w:val="20"/>
              </w:rPr>
              <w:t xml:space="preserve">dress the theme and language goals of the chapter.  Several writing, speaking, and listening activities include a reading component.  </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645EBE" w:rsidRPr="002E605F" w14:paraId="164E3230" w14:textId="77777777" w:rsidTr="00645EBE">
        <w:trPr>
          <w:trHeight w:val="1296"/>
        </w:trPr>
        <w:tc>
          <w:tcPr>
            <w:tcW w:w="6025" w:type="dxa"/>
            <w:vAlign w:val="center"/>
          </w:tcPr>
          <w:p w14:paraId="5E3F00B4" w14:textId="77777777" w:rsidR="00645EBE" w:rsidRPr="00E3415B" w:rsidRDefault="00645EBE" w:rsidP="00645EBE">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vAlign w:val="center"/>
          </w:tcPr>
          <w:p w14:paraId="320AE464" w14:textId="50ABFE3F" w:rsidR="00645EBE" w:rsidRPr="00E3415B" w:rsidRDefault="00645EBE" w:rsidP="00645EBE">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66E8927D" w14:textId="77777777" w:rsidR="00645EBE" w:rsidRPr="00E3415B" w:rsidRDefault="00645EBE" w:rsidP="00645EBE">
            <w:pPr>
              <w:shd w:val="clear" w:color="auto" w:fill="FFFFFF" w:themeFill="background1"/>
              <w:jc w:val="center"/>
              <w:rPr>
                <w:rFonts w:ascii="Open Sans" w:hAnsi="Open Sans" w:cs="Open Sans"/>
                <w:szCs w:val="20"/>
              </w:rPr>
            </w:pPr>
          </w:p>
        </w:tc>
        <w:tc>
          <w:tcPr>
            <w:tcW w:w="5665" w:type="dxa"/>
          </w:tcPr>
          <w:p w14:paraId="0348AE2A" w14:textId="714589C1" w:rsidR="00645EBE" w:rsidRPr="00E3415B" w:rsidRDefault="00645EBE" w:rsidP="00645EBE">
            <w:pPr>
              <w:shd w:val="clear" w:color="auto" w:fill="FFFFFF" w:themeFill="background1"/>
              <w:rPr>
                <w:rFonts w:ascii="Open Sans" w:hAnsi="Open Sans" w:cs="Open Sans"/>
                <w:szCs w:val="20"/>
              </w:rPr>
            </w:pPr>
            <w:r>
              <w:rPr>
                <w:rFonts w:ascii="Open Sans" w:hAnsi="Open Sans" w:cs="Open Sans"/>
                <w:szCs w:val="20"/>
              </w:rPr>
              <w:t>This is addressed throughout.  Examples can be seen in Le Zapping, Roman-photo, Culture and Panorama for each Unit</w:t>
            </w:r>
            <w:r>
              <w:rPr>
                <w:rFonts w:ascii="Tahoma" w:hAnsi="Tahoma" w:cs="Tahoma"/>
                <w:szCs w:val="20"/>
              </w:rPr>
              <w:t>é</w:t>
            </w:r>
            <w:r>
              <w:rPr>
                <w:rFonts w:ascii="Open Sans" w:hAnsi="Open Sans" w:cs="Open Sans"/>
                <w:szCs w:val="20"/>
              </w:rPr>
              <w:t xml:space="preserve">.  </w:t>
            </w:r>
          </w:p>
        </w:tc>
      </w:tr>
      <w:tr w:rsidR="00645EBE" w:rsidRPr="002E605F" w14:paraId="22621987" w14:textId="77777777" w:rsidTr="00645EBE">
        <w:trPr>
          <w:trHeight w:val="1296"/>
        </w:trPr>
        <w:tc>
          <w:tcPr>
            <w:tcW w:w="6025" w:type="dxa"/>
            <w:vAlign w:val="center"/>
          </w:tcPr>
          <w:p w14:paraId="50E8265E" w14:textId="77777777" w:rsidR="00645EBE" w:rsidRPr="00E3415B" w:rsidRDefault="00645EBE" w:rsidP="00645EBE">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645EBE" w:rsidRPr="00E3415B" w:rsidRDefault="00645EBE" w:rsidP="00645EBE">
            <w:pPr>
              <w:shd w:val="clear" w:color="auto" w:fill="FFFFFF" w:themeFill="background1"/>
              <w:tabs>
                <w:tab w:val="left" w:pos="2010"/>
              </w:tabs>
              <w:rPr>
                <w:rFonts w:ascii="Open Sans" w:hAnsi="Open Sans" w:cs="Open Sans"/>
                <w:b/>
                <w:szCs w:val="20"/>
              </w:rPr>
            </w:pPr>
          </w:p>
        </w:tc>
        <w:tc>
          <w:tcPr>
            <w:tcW w:w="1344" w:type="dxa"/>
            <w:vAlign w:val="center"/>
          </w:tcPr>
          <w:p w14:paraId="392AF4AD" w14:textId="13C2AD46" w:rsidR="00645EBE" w:rsidRPr="00E3415B" w:rsidRDefault="00645EBE" w:rsidP="00645EBE">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3FF96225" w14:textId="77777777" w:rsidR="00645EBE" w:rsidRPr="00E3415B" w:rsidRDefault="00645EBE" w:rsidP="00645EBE">
            <w:pPr>
              <w:shd w:val="clear" w:color="auto" w:fill="FFFFFF" w:themeFill="background1"/>
              <w:jc w:val="center"/>
              <w:rPr>
                <w:rFonts w:ascii="Open Sans" w:hAnsi="Open Sans" w:cs="Open Sans"/>
                <w:szCs w:val="20"/>
              </w:rPr>
            </w:pPr>
          </w:p>
        </w:tc>
        <w:tc>
          <w:tcPr>
            <w:tcW w:w="5665" w:type="dxa"/>
          </w:tcPr>
          <w:p w14:paraId="5D37025A" w14:textId="34AD6E0F" w:rsidR="00645EBE" w:rsidRPr="00E3415B" w:rsidRDefault="002E605F" w:rsidP="00645EBE">
            <w:pPr>
              <w:shd w:val="clear" w:color="auto" w:fill="FFFFFF" w:themeFill="background1"/>
              <w:rPr>
                <w:rFonts w:ascii="Open Sans" w:hAnsi="Open Sans" w:cs="Open Sans"/>
                <w:szCs w:val="20"/>
              </w:rPr>
            </w:pPr>
            <w:r>
              <w:rPr>
                <w:rFonts w:ascii="Open Sans" w:hAnsi="Open Sans" w:cs="Open Sans"/>
                <w:szCs w:val="20"/>
              </w:rPr>
              <w:t>Realia is used in activities to help students see the real-world application of the task. (See Le Zapping, Lecture, and Panorama.)  Each Unit</w:t>
            </w:r>
            <w:r>
              <w:rPr>
                <w:rFonts w:ascii="Tahoma" w:hAnsi="Tahoma" w:cs="Tahoma"/>
                <w:szCs w:val="20"/>
              </w:rPr>
              <w:t>é</w:t>
            </w:r>
            <w:r>
              <w:rPr>
                <w:rFonts w:ascii="Open Sans" w:hAnsi="Open Sans" w:cs="Open Sans"/>
                <w:szCs w:val="20"/>
              </w:rPr>
              <w:t xml:space="preserve"> includes an essential question (in Teacher’s Edition) to help preview the Unit</w:t>
            </w:r>
            <w:r>
              <w:rPr>
                <w:rFonts w:ascii="Tahoma" w:hAnsi="Tahoma" w:cs="Tahoma"/>
                <w:szCs w:val="20"/>
              </w:rPr>
              <w:t>é</w:t>
            </w:r>
            <w:r>
              <w:rPr>
                <w:rFonts w:ascii="Open Sans" w:hAnsi="Open Sans" w:cs="Open Sans"/>
                <w:szCs w:val="20"/>
              </w:rPr>
              <w:t>.</w:t>
            </w:r>
          </w:p>
        </w:tc>
      </w:tr>
      <w:tr w:rsidR="00645EBE" w:rsidRPr="002E605F" w14:paraId="2C573C9C" w14:textId="77777777" w:rsidTr="00645EBE">
        <w:trPr>
          <w:trHeight w:val="1296"/>
        </w:trPr>
        <w:tc>
          <w:tcPr>
            <w:tcW w:w="6025" w:type="dxa"/>
            <w:vAlign w:val="center"/>
          </w:tcPr>
          <w:p w14:paraId="287A19ED" w14:textId="77777777" w:rsidR="00645EBE" w:rsidRPr="00E3415B" w:rsidRDefault="00645EBE" w:rsidP="00645EBE">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vAlign w:val="center"/>
          </w:tcPr>
          <w:p w14:paraId="6F415051" w14:textId="34321C3F" w:rsidR="00645EBE" w:rsidRPr="00E3415B" w:rsidRDefault="00645EBE" w:rsidP="00645EBE">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37B32E9C" w14:textId="77777777" w:rsidR="00645EBE" w:rsidRPr="00E3415B" w:rsidRDefault="00645EBE" w:rsidP="00645EBE">
            <w:pPr>
              <w:shd w:val="clear" w:color="auto" w:fill="FFFFFF" w:themeFill="background1"/>
              <w:jc w:val="center"/>
              <w:rPr>
                <w:rFonts w:ascii="Open Sans" w:hAnsi="Open Sans" w:cs="Open Sans"/>
                <w:szCs w:val="20"/>
              </w:rPr>
            </w:pPr>
          </w:p>
        </w:tc>
        <w:tc>
          <w:tcPr>
            <w:tcW w:w="5665" w:type="dxa"/>
          </w:tcPr>
          <w:p w14:paraId="700FE1D3" w14:textId="24F99735" w:rsidR="00645EBE" w:rsidRPr="00E3415B" w:rsidRDefault="00400CE2" w:rsidP="00645EBE">
            <w:pPr>
              <w:shd w:val="clear" w:color="auto" w:fill="FFFFFF" w:themeFill="background1"/>
              <w:rPr>
                <w:rFonts w:ascii="Open Sans" w:hAnsi="Open Sans" w:cs="Open Sans"/>
                <w:szCs w:val="20"/>
              </w:rPr>
            </w:pPr>
            <w:r>
              <w:rPr>
                <w:rFonts w:ascii="Open Sans" w:hAnsi="Open Sans" w:cs="Open Sans"/>
                <w:szCs w:val="20"/>
              </w:rPr>
              <w:t>Differentiated learning strategies are presented throughout the Teacher’s Edition.  Strategies are presented to modify activities in the student text.  It is labeled as Differentiation on the bottom of the pages.</w:t>
            </w:r>
          </w:p>
        </w:tc>
      </w:tr>
      <w:tr w:rsidR="00645EBE" w:rsidRPr="002E605F" w14:paraId="3A398581" w14:textId="77777777" w:rsidTr="00645EBE">
        <w:trPr>
          <w:trHeight w:val="1296"/>
        </w:trPr>
        <w:tc>
          <w:tcPr>
            <w:tcW w:w="6025" w:type="dxa"/>
            <w:vAlign w:val="center"/>
          </w:tcPr>
          <w:p w14:paraId="29BD0850" w14:textId="77777777" w:rsidR="00645EBE" w:rsidRPr="00E3415B" w:rsidRDefault="00645EBE" w:rsidP="00645EBE">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vAlign w:val="center"/>
          </w:tcPr>
          <w:p w14:paraId="53F49E28" w14:textId="1F9D8B1B" w:rsidR="00645EBE" w:rsidRPr="00E3415B" w:rsidRDefault="00645EBE" w:rsidP="00645EBE">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6A644E1A" w14:textId="77777777" w:rsidR="00645EBE" w:rsidRPr="00E3415B" w:rsidRDefault="00645EBE" w:rsidP="00645EBE">
            <w:pPr>
              <w:shd w:val="clear" w:color="auto" w:fill="FFFFFF" w:themeFill="background1"/>
              <w:jc w:val="center"/>
              <w:rPr>
                <w:rFonts w:ascii="Open Sans" w:hAnsi="Open Sans" w:cs="Open Sans"/>
                <w:szCs w:val="20"/>
              </w:rPr>
            </w:pPr>
          </w:p>
        </w:tc>
        <w:tc>
          <w:tcPr>
            <w:tcW w:w="5665" w:type="dxa"/>
          </w:tcPr>
          <w:p w14:paraId="25153907" w14:textId="79EE5369" w:rsidR="00645EBE" w:rsidRPr="00E3415B" w:rsidRDefault="00645EBE" w:rsidP="00645EBE">
            <w:pPr>
              <w:shd w:val="clear" w:color="auto" w:fill="FFFFFF" w:themeFill="background1"/>
              <w:rPr>
                <w:rFonts w:ascii="Open Sans" w:hAnsi="Open Sans" w:cs="Open Sans"/>
                <w:szCs w:val="20"/>
              </w:rPr>
            </w:pPr>
            <w:r>
              <w:rPr>
                <w:rFonts w:ascii="Open Sans" w:hAnsi="Open Sans" w:cs="Open Sans"/>
                <w:szCs w:val="20"/>
              </w:rPr>
              <w:t>The activity packs (Info Gap, Pair and Group, &amp; Vocabulary and Grammar) have activities to help students who are approaching mastery.  Extension activities are mentioned throughout the Teacher’s Edition as well.  They are labeled as Expansion or Pre-AP on the bottom of the pages.</w:t>
            </w:r>
          </w:p>
        </w:tc>
      </w:tr>
      <w:tr w:rsidR="00645EBE" w:rsidRPr="002E605F" w14:paraId="614C6102" w14:textId="77777777" w:rsidTr="00645EBE">
        <w:trPr>
          <w:trHeight w:val="1296"/>
        </w:trPr>
        <w:tc>
          <w:tcPr>
            <w:tcW w:w="6025" w:type="dxa"/>
            <w:vAlign w:val="center"/>
          </w:tcPr>
          <w:p w14:paraId="53D53645" w14:textId="2C0D2782" w:rsidR="00645EBE" w:rsidRPr="00E3415B" w:rsidRDefault="00645EBE" w:rsidP="00645EBE">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vAlign w:val="center"/>
          </w:tcPr>
          <w:p w14:paraId="358FE4A3" w14:textId="77777777" w:rsidR="00645EBE" w:rsidRPr="00E3415B" w:rsidRDefault="00645EBE" w:rsidP="00645EBE">
            <w:pPr>
              <w:shd w:val="clear" w:color="auto" w:fill="FFFFFF" w:themeFill="background1"/>
              <w:jc w:val="center"/>
              <w:rPr>
                <w:rFonts w:ascii="Open Sans" w:hAnsi="Open Sans" w:cs="Open Sans"/>
                <w:szCs w:val="20"/>
              </w:rPr>
            </w:pPr>
          </w:p>
        </w:tc>
        <w:tc>
          <w:tcPr>
            <w:tcW w:w="1356" w:type="dxa"/>
            <w:vAlign w:val="center"/>
          </w:tcPr>
          <w:p w14:paraId="6C430672" w14:textId="4702EF39" w:rsidR="00645EBE" w:rsidRPr="00E3415B" w:rsidRDefault="00645EBE" w:rsidP="00645EBE">
            <w:pPr>
              <w:shd w:val="clear" w:color="auto" w:fill="FFFFFF" w:themeFill="background1"/>
              <w:jc w:val="center"/>
              <w:rPr>
                <w:rFonts w:ascii="Open Sans" w:hAnsi="Open Sans" w:cs="Open Sans"/>
                <w:szCs w:val="20"/>
              </w:rPr>
            </w:pPr>
            <w:r>
              <w:rPr>
                <w:rFonts w:ascii="Open Sans" w:hAnsi="Open Sans" w:cs="Open Sans"/>
                <w:b/>
                <w:szCs w:val="20"/>
              </w:rPr>
              <w:t>X</w:t>
            </w:r>
          </w:p>
        </w:tc>
        <w:tc>
          <w:tcPr>
            <w:tcW w:w="5665" w:type="dxa"/>
          </w:tcPr>
          <w:p w14:paraId="625B3D52" w14:textId="56A03A8B" w:rsidR="00645EBE" w:rsidRPr="00E3415B" w:rsidRDefault="00645EBE" w:rsidP="00645EBE">
            <w:pPr>
              <w:shd w:val="clear" w:color="auto" w:fill="FFFFFF" w:themeFill="background1"/>
              <w:rPr>
                <w:rFonts w:ascii="Open Sans" w:hAnsi="Open Sans" w:cs="Open Sans"/>
                <w:szCs w:val="20"/>
              </w:rPr>
            </w:pPr>
            <w:r>
              <w:rPr>
                <w:rFonts w:ascii="Open Sans" w:hAnsi="Open Sans" w:cs="Open Sans"/>
                <w:szCs w:val="20"/>
              </w:rPr>
              <w:t>There is information given in the Teacher’s Edition to help with differentiation and engagement. (pps. T36-37) However, there are not specific strategies to address heritage French learners.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2E605F"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bookmarkStart w:id="0" w:name="_GoBack"/>
            <w:bookmarkEnd w:id="0"/>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645EBE" w:rsidRPr="002E605F" w14:paraId="1B658625" w14:textId="77777777" w:rsidTr="00645EBE">
        <w:trPr>
          <w:trHeight w:val="1296"/>
        </w:trPr>
        <w:tc>
          <w:tcPr>
            <w:tcW w:w="6025" w:type="dxa"/>
            <w:vAlign w:val="center"/>
          </w:tcPr>
          <w:p w14:paraId="3D236D58" w14:textId="77777777" w:rsidR="00645EBE" w:rsidRPr="00E3415B" w:rsidRDefault="00645EBE" w:rsidP="00645EBE">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vAlign w:val="center"/>
          </w:tcPr>
          <w:p w14:paraId="1326B04C" w14:textId="6544A3C5" w:rsidR="00645EBE" w:rsidRPr="00E3415B" w:rsidRDefault="00645EBE" w:rsidP="00645EBE">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4E461998" w14:textId="77777777" w:rsidR="00645EBE" w:rsidRPr="00E3415B" w:rsidRDefault="00645EBE" w:rsidP="00645EBE">
            <w:pPr>
              <w:shd w:val="clear" w:color="auto" w:fill="FFFFFF" w:themeFill="background1"/>
              <w:jc w:val="center"/>
              <w:rPr>
                <w:rFonts w:ascii="Open Sans" w:hAnsi="Open Sans" w:cs="Open Sans"/>
                <w:szCs w:val="20"/>
              </w:rPr>
            </w:pPr>
          </w:p>
        </w:tc>
        <w:tc>
          <w:tcPr>
            <w:tcW w:w="5665" w:type="dxa"/>
          </w:tcPr>
          <w:p w14:paraId="154BAB2A" w14:textId="77777777" w:rsidR="00645EBE" w:rsidRPr="00AD0A0C" w:rsidRDefault="00645EBE" w:rsidP="00645EBE">
            <w:pPr>
              <w:shd w:val="clear" w:color="auto" w:fill="FFFFFF" w:themeFill="background1"/>
              <w:rPr>
                <w:rFonts w:ascii="Open Sans" w:hAnsi="Open Sans" w:cs="Open Sans"/>
              </w:rPr>
            </w:pPr>
            <w:r w:rsidRPr="00AD0A0C">
              <w:rPr>
                <w:rFonts w:ascii="Open Sans" w:hAnsi="Open Sans" w:cs="Open Sans"/>
              </w:rPr>
              <w:t>Textbook:</w:t>
            </w:r>
          </w:p>
          <w:p w14:paraId="12F221A2" w14:textId="77777777" w:rsidR="00645EBE" w:rsidRPr="00AD0A0C" w:rsidRDefault="00645EBE" w:rsidP="00645EBE">
            <w:pPr>
              <w:pStyle w:val="ListParagraph"/>
              <w:numPr>
                <w:ilvl w:val="0"/>
                <w:numId w:val="75"/>
              </w:numPr>
              <w:shd w:val="clear" w:color="auto" w:fill="FFFFFF" w:themeFill="background1"/>
              <w:rPr>
                <w:rFonts w:ascii="Open Sans" w:hAnsi="Open Sans" w:cs="Open Sans"/>
              </w:rPr>
            </w:pPr>
            <w:r>
              <w:rPr>
                <w:rFonts w:ascii="Open Sans" w:hAnsi="Open Sans" w:cs="Open Sans"/>
              </w:rPr>
              <w:t>Synth</w:t>
            </w:r>
            <w:r>
              <w:rPr>
                <w:rFonts w:ascii="Tahoma" w:hAnsi="Tahoma" w:cs="Tahoma"/>
              </w:rPr>
              <w:t>è</w:t>
            </w:r>
            <w:r>
              <w:rPr>
                <w:rFonts w:ascii="Open Sans" w:hAnsi="Open Sans" w:cs="Open Sans"/>
              </w:rPr>
              <w:t xml:space="preserve">se, Lecture, and </w:t>
            </w:r>
            <w:r w:rsidRPr="00AD0A0C">
              <w:rPr>
                <w:rFonts w:ascii="Open Sans" w:hAnsi="Open Sans" w:cs="Open Sans"/>
              </w:rPr>
              <w:t>Ecriture</w:t>
            </w:r>
            <w:r>
              <w:rPr>
                <w:rFonts w:ascii="Open Sans" w:hAnsi="Open Sans" w:cs="Open Sans"/>
              </w:rPr>
              <w:t xml:space="preserve"> </w:t>
            </w:r>
          </w:p>
          <w:p w14:paraId="6E01003E" w14:textId="77777777" w:rsidR="00645EBE" w:rsidRDefault="00645EBE" w:rsidP="00645EBE">
            <w:pPr>
              <w:shd w:val="clear" w:color="auto" w:fill="FFFFFF" w:themeFill="background1"/>
              <w:rPr>
                <w:rFonts w:ascii="Open Sans" w:hAnsi="Open Sans" w:cs="Open Sans"/>
              </w:rPr>
            </w:pPr>
            <w:r>
              <w:rPr>
                <w:rFonts w:ascii="Open Sans" w:hAnsi="Open Sans" w:cs="Open Sans"/>
              </w:rPr>
              <w:t>Ancillaries:</w:t>
            </w:r>
          </w:p>
          <w:p w14:paraId="377333CC" w14:textId="77777777" w:rsidR="00645EBE" w:rsidRDefault="00645EBE" w:rsidP="00645EBE">
            <w:pPr>
              <w:pStyle w:val="ListParagraph"/>
              <w:numPr>
                <w:ilvl w:val="0"/>
                <w:numId w:val="75"/>
              </w:numPr>
              <w:shd w:val="clear" w:color="auto" w:fill="FFFFFF" w:themeFill="background1"/>
              <w:rPr>
                <w:rFonts w:ascii="Open Sans" w:hAnsi="Open Sans" w:cs="Open Sans"/>
              </w:rPr>
            </w:pPr>
            <w:r>
              <w:rPr>
                <w:rFonts w:ascii="Open Sans" w:hAnsi="Open Sans" w:cs="Open Sans"/>
              </w:rPr>
              <w:t>Integrated Performance Assessments</w:t>
            </w:r>
          </w:p>
          <w:p w14:paraId="7250A8B8" w14:textId="5996FAE4" w:rsidR="00645EBE" w:rsidRPr="00645EBE" w:rsidRDefault="00645EBE" w:rsidP="00645EBE">
            <w:pPr>
              <w:pStyle w:val="ListParagraph"/>
              <w:numPr>
                <w:ilvl w:val="0"/>
                <w:numId w:val="75"/>
              </w:numPr>
              <w:shd w:val="clear" w:color="auto" w:fill="FFFFFF" w:themeFill="background1"/>
              <w:rPr>
                <w:rFonts w:ascii="Open Sans" w:hAnsi="Open Sans" w:cs="Open Sans"/>
              </w:rPr>
            </w:pPr>
            <w:r w:rsidRPr="00645EBE">
              <w:rPr>
                <w:rFonts w:ascii="Open Sans" w:hAnsi="Open Sans" w:cs="Open Sans"/>
              </w:rPr>
              <w:t>Optional Culture, Reading, and Video quizzes</w:t>
            </w:r>
          </w:p>
        </w:tc>
      </w:tr>
      <w:tr w:rsidR="00645EBE" w:rsidRPr="00645EBE" w14:paraId="5EFE6438" w14:textId="77777777" w:rsidTr="00645EBE">
        <w:trPr>
          <w:trHeight w:val="1296"/>
        </w:trPr>
        <w:tc>
          <w:tcPr>
            <w:tcW w:w="6025" w:type="dxa"/>
            <w:vAlign w:val="center"/>
          </w:tcPr>
          <w:p w14:paraId="20D7F11E" w14:textId="77777777" w:rsidR="00645EBE" w:rsidRPr="00E3415B" w:rsidRDefault="00645EBE" w:rsidP="00645EBE">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vAlign w:val="center"/>
          </w:tcPr>
          <w:p w14:paraId="1749BDCE" w14:textId="1023D83E" w:rsidR="00645EBE" w:rsidRPr="00E3415B" w:rsidRDefault="00645EBE" w:rsidP="00645EBE">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03033A44" w14:textId="77777777" w:rsidR="00645EBE" w:rsidRPr="00E3415B" w:rsidRDefault="00645EBE" w:rsidP="00645EBE">
            <w:pPr>
              <w:shd w:val="clear" w:color="auto" w:fill="FFFFFF" w:themeFill="background1"/>
              <w:jc w:val="center"/>
              <w:rPr>
                <w:rFonts w:ascii="Open Sans" w:hAnsi="Open Sans" w:cs="Open Sans"/>
                <w:szCs w:val="20"/>
              </w:rPr>
            </w:pPr>
          </w:p>
        </w:tc>
        <w:tc>
          <w:tcPr>
            <w:tcW w:w="5665" w:type="dxa"/>
          </w:tcPr>
          <w:p w14:paraId="2DDEFF8C" w14:textId="4A2B8D14" w:rsidR="00645EBE" w:rsidRPr="00E3415B" w:rsidRDefault="00645EBE" w:rsidP="00645EBE">
            <w:pPr>
              <w:shd w:val="clear" w:color="auto" w:fill="FFFFFF" w:themeFill="background1"/>
              <w:rPr>
                <w:rFonts w:ascii="Open Sans" w:hAnsi="Open Sans" w:cs="Open Sans"/>
                <w:szCs w:val="20"/>
              </w:rPr>
            </w:pPr>
            <w:r>
              <w:rPr>
                <w:rFonts w:ascii="Open Sans" w:hAnsi="Open Sans" w:cs="Open Sans"/>
                <w:szCs w:val="20"/>
              </w:rPr>
              <w:t>Students are allowed to demonstrate mastery using multiple methods.  There are many options given in the ancillary materials.</w:t>
            </w:r>
          </w:p>
        </w:tc>
      </w:tr>
      <w:tr w:rsidR="00645EBE" w:rsidRPr="002E605F" w14:paraId="5981FC96" w14:textId="77777777" w:rsidTr="00645EBE">
        <w:trPr>
          <w:trHeight w:val="1296"/>
        </w:trPr>
        <w:tc>
          <w:tcPr>
            <w:tcW w:w="6025" w:type="dxa"/>
            <w:vAlign w:val="center"/>
          </w:tcPr>
          <w:p w14:paraId="60579853" w14:textId="77777777" w:rsidR="00645EBE" w:rsidRPr="00E3415B" w:rsidRDefault="00645EBE" w:rsidP="00645EBE">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645EBE" w:rsidRPr="00E3415B" w:rsidRDefault="00645EBE" w:rsidP="00645EBE">
            <w:pPr>
              <w:shd w:val="clear" w:color="auto" w:fill="FFFFFF" w:themeFill="background1"/>
              <w:contextualSpacing/>
              <w:rPr>
                <w:rFonts w:ascii="Open Sans" w:hAnsi="Open Sans" w:cs="Open Sans"/>
                <w:szCs w:val="20"/>
              </w:rPr>
            </w:pPr>
          </w:p>
        </w:tc>
        <w:tc>
          <w:tcPr>
            <w:tcW w:w="1344" w:type="dxa"/>
            <w:vAlign w:val="center"/>
          </w:tcPr>
          <w:p w14:paraId="7021F1CF" w14:textId="03D007D8" w:rsidR="00645EBE" w:rsidRPr="00E3415B" w:rsidRDefault="00645EBE" w:rsidP="00645EBE">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61467F25" w14:textId="77777777" w:rsidR="00645EBE" w:rsidRPr="00E3415B" w:rsidRDefault="00645EBE" w:rsidP="00645EBE">
            <w:pPr>
              <w:shd w:val="clear" w:color="auto" w:fill="FFFFFF" w:themeFill="background1"/>
              <w:jc w:val="center"/>
              <w:rPr>
                <w:rFonts w:ascii="Open Sans" w:hAnsi="Open Sans" w:cs="Open Sans"/>
                <w:szCs w:val="20"/>
              </w:rPr>
            </w:pPr>
          </w:p>
        </w:tc>
        <w:tc>
          <w:tcPr>
            <w:tcW w:w="5665" w:type="dxa"/>
          </w:tcPr>
          <w:p w14:paraId="68888C79" w14:textId="5EC99932" w:rsidR="00645EBE" w:rsidRPr="00E3415B" w:rsidRDefault="00645EBE" w:rsidP="00645EBE">
            <w:pPr>
              <w:shd w:val="clear" w:color="auto" w:fill="FFFFFF" w:themeFill="background1"/>
              <w:rPr>
                <w:rFonts w:ascii="Open Sans" w:hAnsi="Open Sans" w:cs="Open Sans"/>
                <w:szCs w:val="20"/>
              </w:rPr>
            </w:pPr>
            <w:r>
              <w:rPr>
                <w:rFonts w:ascii="Open Sans" w:hAnsi="Open Sans" w:cs="Open Sans"/>
                <w:szCs w:val="20"/>
              </w:rPr>
              <w:t>Rubrics are provided with the Integrated Performance Assessments.  Suggestions for grading the Ecriture activity are given in the Teacher’s Edition, labeled as Evaluation.</w:t>
            </w:r>
          </w:p>
        </w:tc>
      </w:tr>
      <w:tr w:rsidR="00645EBE" w:rsidRPr="002E605F" w14:paraId="69D7BFCB" w14:textId="77777777" w:rsidTr="00645EBE">
        <w:trPr>
          <w:trHeight w:val="1296"/>
        </w:trPr>
        <w:tc>
          <w:tcPr>
            <w:tcW w:w="6025" w:type="dxa"/>
            <w:vAlign w:val="center"/>
          </w:tcPr>
          <w:p w14:paraId="6AC3DF48" w14:textId="77777777" w:rsidR="00645EBE" w:rsidRPr="00E3415B" w:rsidRDefault="00645EBE" w:rsidP="00645EBE">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vAlign w:val="center"/>
          </w:tcPr>
          <w:p w14:paraId="7759B05C" w14:textId="7707080D" w:rsidR="00645EBE" w:rsidRPr="00E3415B" w:rsidRDefault="00645EBE" w:rsidP="00645EBE">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46CFA625" w14:textId="77777777" w:rsidR="00645EBE" w:rsidRPr="00E3415B" w:rsidRDefault="00645EBE" w:rsidP="00645EBE">
            <w:pPr>
              <w:shd w:val="clear" w:color="auto" w:fill="FFFFFF" w:themeFill="background1"/>
              <w:jc w:val="center"/>
              <w:rPr>
                <w:rFonts w:ascii="Open Sans" w:hAnsi="Open Sans" w:cs="Open Sans"/>
                <w:szCs w:val="20"/>
              </w:rPr>
            </w:pPr>
          </w:p>
        </w:tc>
        <w:tc>
          <w:tcPr>
            <w:tcW w:w="5665" w:type="dxa"/>
          </w:tcPr>
          <w:p w14:paraId="2725A280" w14:textId="63CCC259" w:rsidR="00645EBE" w:rsidRPr="00E3415B" w:rsidRDefault="00645EBE" w:rsidP="00645EBE">
            <w:pPr>
              <w:shd w:val="clear" w:color="auto" w:fill="FFFFFF" w:themeFill="background1"/>
              <w:rPr>
                <w:rFonts w:ascii="Open Sans" w:hAnsi="Open Sans" w:cs="Open Sans"/>
                <w:szCs w:val="20"/>
              </w:rPr>
            </w:pPr>
            <w:r>
              <w:rPr>
                <w:rFonts w:ascii="Open Sans" w:hAnsi="Open Sans" w:cs="Open Sans"/>
                <w:szCs w:val="20"/>
              </w:rPr>
              <w:t>All types of assessment are included in this program.  Students can self-assess with various activities.  Quizzes are provided for each le</w:t>
            </w:r>
            <w:r>
              <w:rPr>
                <w:rFonts w:ascii="Tahoma" w:hAnsi="Tahoma" w:cs="Tahoma"/>
                <w:szCs w:val="20"/>
              </w:rPr>
              <w:t>ç</w:t>
            </w:r>
            <w:r>
              <w:rPr>
                <w:rFonts w:ascii="Open Sans" w:hAnsi="Open Sans" w:cs="Open Sans"/>
                <w:szCs w:val="20"/>
              </w:rPr>
              <w:t>on as well as test for each Unit</w:t>
            </w:r>
            <w:r>
              <w:rPr>
                <w:rFonts w:ascii="Tahoma" w:hAnsi="Tahoma" w:cs="Tahoma"/>
                <w:szCs w:val="20"/>
              </w:rPr>
              <w:t>é.  There are multi-unit tests and optional quizzes for reading and culture.</w:t>
            </w:r>
          </w:p>
        </w:tc>
      </w:tr>
      <w:tr w:rsidR="00645EBE" w:rsidRPr="002E605F" w14:paraId="726BE7AD" w14:textId="77777777" w:rsidTr="00645EBE">
        <w:trPr>
          <w:trHeight w:val="1296"/>
        </w:trPr>
        <w:tc>
          <w:tcPr>
            <w:tcW w:w="6025" w:type="dxa"/>
            <w:vAlign w:val="center"/>
          </w:tcPr>
          <w:p w14:paraId="14E5D0E6" w14:textId="77777777" w:rsidR="00645EBE" w:rsidRPr="00E3415B" w:rsidRDefault="00645EBE" w:rsidP="00645EBE">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vAlign w:val="center"/>
          </w:tcPr>
          <w:p w14:paraId="4F8BCE96" w14:textId="4148B243" w:rsidR="00645EBE" w:rsidRPr="00E3415B" w:rsidRDefault="00645EBE" w:rsidP="00645EBE">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418131D3" w14:textId="77777777" w:rsidR="00645EBE" w:rsidRPr="00E3415B" w:rsidRDefault="00645EBE" w:rsidP="00645EBE">
            <w:pPr>
              <w:shd w:val="clear" w:color="auto" w:fill="FFFFFF" w:themeFill="background1"/>
              <w:jc w:val="center"/>
              <w:rPr>
                <w:rFonts w:ascii="Open Sans" w:hAnsi="Open Sans" w:cs="Open Sans"/>
                <w:szCs w:val="20"/>
              </w:rPr>
            </w:pPr>
          </w:p>
        </w:tc>
        <w:tc>
          <w:tcPr>
            <w:tcW w:w="5665" w:type="dxa"/>
          </w:tcPr>
          <w:p w14:paraId="1461439F" w14:textId="1CEB9DB1" w:rsidR="00645EBE" w:rsidRPr="00E3415B" w:rsidRDefault="00645EBE" w:rsidP="00645EBE">
            <w:pPr>
              <w:shd w:val="clear" w:color="auto" w:fill="FFFFFF" w:themeFill="background1"/>
              <w:rPr>
                <w:rFonts w:ascii="Open Sans" w:hAnsi="Open Sans" w:cs="Open Sans"/>
                <w:szCs w:val="20"/>
              </w:rPr>
            </w:pPr>
            <w:r>
              <w:rPr>
                <w:rFonts w:ascii="Open Sans" w:hAnsi="Open Sans" w:cs="Open Sans"/>
                <w:szCs w:val="20"/>
              </w:rPr>
              <w:t>All textbook activities can be used formatively to help students self-assess while helping to inform teacher instruction.  There also several activities in the Activity Packs to meet this indicator.</w:t>
            </w:r>
          </w:p>
        </w:tc>
      </w:tr>
      <w:tr w:rsidR="00645EBE" w:rsidRPr="002E605F" w14:paraId="2F386DC4" w14:textId="77777777" w:rsidTr="00645EBE">
        <w:trPr>
          <w:trHeight w:val="1296"/>
        </w:trPr>
        <w:tc>
          <w:tcPr>
            <w:tcW w:w="6025" w:type="dxa"/>
            <w:vAlign w:val="center"/>
          </w:tcPr>
          <w:p w14:paraId="30A3CB8A" w14:textId="77777777" w:rsidR="00645EBE" w:rsidRPr="00E3415B" w:rsidRDefault="00645EBE" w:rsidP="00645EBE">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vAlign w:val="center"/>
          </w:tcPr>
          <w:p w14:paraId="16C431FF" w14:textId="160D519D" w:rsidR="00645EBE" w:rsidRPr="00E3415B" w:rsidRDefault="00645EBE" w:rsidP="00645EBE">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7FBEB456" w14:textId="77777777" w:rsidR="00645EBE" w:rsidRPr="00E3415B" w:rsidRDefault="00645EBE" w:rsidP="00645EBE">
            <w:pPr>
              <w:shd w:val="clear" w:color="auto" w:fill="FFFFFF" w:themeFill="background1"/>
              <w:jc w:val="center"/>
              <w:rPr>
                <w:rFonts w:ascii="Open Sans" w:hAnsi="Open Sans" w:cs="Open Sans"/>
                <w:szCs w:val="20"/>
              </w:rPr>
            </w:pPr>
          </w:p>
        </w:tc>
        <w:tc>
          <w:tcPr>
            <w:tcW w:w="5665" w:type="dxa"/>
          </w:tcPr>
          <w:p w14:paraId="521949FE" w14:textId="1800C45C" w:rsidR="00645EBE" w:rsidRPr="00E3415B" w:rsidRDefault="00645EBE" w:rsidP="00645EBE">
            <w:pPr>
              <w:shd w:val="clear" w:color="auto" w:fill="FFFFFF" w:themeFill="background1"/>
              <w:rPr>
                <w:rFonts w:ascii="Open Sans" w:hAnsi="Open Sans" w:cs="Open Sans"/>
                <w:szCs w:val="20"/>
              </w:rPr>
            </w:pPr>
            <w:r>
              <w:rPr>
                <w:rFonts w:ascii="Open Sans" w:hAnsi="Open Sans" w:cs="Open Sans"/>
                <w:szCs w:val="20"/>
              </w:rPr>
              <w:t>Assessments integrate the 5Cs and allow students to show proficiency.  This allows teachers to collect data that is needed to drive instruction.</w:t>
            </w:r>
          </w:p>
        </w:tc>
      </w:tr>
      <w:tr w:rsidR="00645EBE" w:rsidRPr="002E605F" w14:paraId="51B96A89" w14:textId="77777777" w:rsidTr="00645EBE">
        <w:trPr>
          <w:trHeight w:val="1296"/>
        </w:trPr>
        <w:tc>
          <w:tcPr>
            <w:tcW w:w="6025" w:type="dxa"/>
            <w:vAlign w:val="center"/>
          </w:tcPr>
          <w:p w14:paraId="22D7BF89" w14:textId="77777777" w:rsidR="00645EBE" w:rsidRPr="00E3415B" w:rsidRDefault="00645EBE" w:rsidP="00645EBE">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vAlign w:val="center"/>
          </w:tcPr>
          <w:p w14:paraId="49DBC19C" w14:textId="13C33B2A" w:rsidR="00645EBE" w:rsidRPr="00E3415B" w:rsidRDefault="00645EBE" w:rsidP="00645EBE">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tcPr>
          <w:p w14:paraId="0E9F6B85" w14:textId="77777777" w:rsidR="00645EBE" w:rsidRPr="00E3415B" w:rsidRDefault="00645EBE" w:rsidP="00645EBE">
            <w:pPr>
              <w:shd w:val="clear" w:color="auto" w:fill="FFFFFF" w:themeFill="background1"/>
              <w:rPr>
                <w:rFonts w:ascii="Open Sans" w:hAnsi="Open Sans" w:cs="Open Sans"/>
                <w:szCs w:val="20"/>
              </w:rPr>
            </w:pPr>
          </w:p>
        </w:tc>
        <w:tc>
          <w:tcPr>
            <w:tcW w:w="5665" w:type="dxa"/>
          </w:tcPr>
          <w:p w14:paraId="14EC8BBC" w14:textId="43C1839D" w:rsidR="00645EBE" w:rsidRPr="00E3415B" w:rsidRDefault="00645EBE" w:rsidP="00645EBE">
            <w:pPr>
              <w:shd w:val="clear" w:color="auto" w:fill="FFFFFF" w:themeFill="background1"/>
              <w:rPr>
                <w:rFonts w:ascii="Open Sans" w:hAnsi="Open Sans" w:cs="Open Sans"/>
                <w:szCs w:val="20"/>
              </w:rPr>
            </w:pPr>
            <w:r>
              <w:rPr>
                <w:rFonts w:ascii="Open Sans" w:hAnsi="Open Sans" w:cs="Open Sans"/>
                <w:szCs w:val="20"/>
              </w:rPr>
              <w:t>The Lecture, Culture, Panorama, and Roman-photo assessments contain authentic materials.  A digital image bank is included in the ancillary materials to help teachers create assessments.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2E605F"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645EBE" w:rsidRPr="002E605F" w14:paraId="7FD1D186" w14:textId="77777777" w:rsidTr="00645EBE">
        <w:trPr>
          <w:trHeight w:val="1296"/>
        </w:trPr>
        <w:tc>
          <w:tcPr>
            <w:tcW w:w="6025" w:type="dxa"/>
            <w:shd w:val="clear" w:color="auto" w:fill="auto"/>
            <w:vAlign w:val="center"/>
          </w:tcPr>
          <w:p w14:paraId="68DB1A64" w14:textId="77777777" w:rsidR="00645EBE" w:rsidRPr="00E3415B" w:rsidRDefault="00645EBE" w:rsidP="00645EBE">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vAlign w:val="center"/>
          </w:tcPr>
          <w:p w14:paraId="38904FF6" w14:textId="3A786D94" w:rsidR="00645EBE" w:rsidRPr="00E3415B" w:rsidRDefault="00645EBE" w:rsidP="00645EBE">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13585DD9" w14:textId="77777777" w:rsidR="00645EBE" w:rsidRPr="00E3415B" w:rsidRDefault="00645EBE" w:rsidP="00645EBE">
            <w:pPr>
              <w:shd w:val="clear" w:color="auto" w:fill="FFFFFF" w:themeFill="background1"/>
              <w:rPr>
                <w:rFonts w:ascii="Open Sans" w:hAnsi="Open Sans" w:cs="Open Sans"/>
                <w:szCs w:val="20"/>
              </w:rPr>
            </w:pPr>
          </w:p>
        </w:tc>
        <w:tc>
          <w:tcPr>
            <w:tcW w:w="5665" w:type="dxa"/>
            <w:shd w:val="clear" w:color="auto" w:fill="auto"/>
          </w:tcPr>
          <w:p w14:paraId="4014FA44" w14:textId="3910A733" w:rsidR="00645EBE" w:rsidRPr="00E3415B" w:rsidRDefault="00645EBE" w:rsidP="00645EBE">
            <w:pPr>
              <w:shd w:val="clear" w:color="auto" w:fill="FFFFFF" w:themeFill="background1"/>
              <w:rPr>
                <w:rFonts w:ascii="Open Sans" w:hAnsi="Open Sans" w:cs="Open Sans"/>
                <w:szCs w:val="20"/>
              </w:rPr>
            </w:pPr>
            <w:r>
              <w:rPr>
                <w:rFonts w:ascii="Open Sans" w:hAnsi="Open Sans" w:cs="Open Sans"/>
                <w:szCs w:val="20"/>
              </w:rPr>
              <w:t>This is addressed throughout.  It can be seen in the Culture sections and Panorama.</w:t>
            </w:r>
          </w:p>
        </w:tc>
      </w:tr>
      <w:tr w:rsidR="00645EBE" w:rsidRPr="002E605F" w14:paraId="72A91AA4" w14:textId="77777777" w:rsidTr="00645EBE">
        <w:trPr>
          <w:trHeight w:val="1296"/>
        </w:trPr>
        <w:tc>
          <w:tcPr>
            <w:tcW w:w="6025" w:type="dxa"/>
            <w:shd w:val="clear" w:color="auto" w:fill="auto"/>
            <w:vAlign w:val="center"/>
          </w:tcPr>
          <w:p w14:paraId="2F60052E" w14:textId="77777777" w:rsidR="00645EBE" w:rsidRPr="00E3415B" w:rsidRDefault="00645EBE" w:rsidP="00645EBE">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vAlign w:val="center"/>
          </w:tcPr>
          <w:p w14:paraId="11B38729" w14:textId="4EEB2099" w:rsidR="00645EBE" w:rsidRPr="00E3415B" w:rsidRDefault="00645EBE" w:rsidP="00645EBE">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2F54F461" w14:textId="77777777" w:rsidR="00645EBE" w:rsidRPr="00E3415B" w:rsidRDefault="00645EBE" w:rsidP="00645EBE">
            <w:pPr>
              <w:shd w:val="clear" w:color="auto" w:fill="FFFFFF" w:themeFill="background1"/>
              <w:rPr>
                <w:rFonts w:ascii="Open Sans" w:hAnsi="Open Sans" w:cs="Open Sans"/>
                <w:szCs w:val="20"/>
              </w:rPr>
            </w:pPr>
          </w:p>
        </w:tc>
        <w:tc>
          <w:tcPr>
            <w:tcW w:w="5665" w:type="dxa"/>
            <w:shd w:val="clear" w:color="auto" w:fill="auto"/>
          </w:tcPr>
          <w:p w14:paraId="693007D3" w14:textId="2D4E7BF4" w:rsidR="00645EBE" w:rsidRPr="00E3415B" w:rsidRDefault="00645EBE" w:rsidP="00645EBE">
            <w:pPr>
              <w:shd w:val="clear" w:color="auto" w:fill="FFFFFF" w:themeFill="background1"/>
              <w:rPr>
                <w:rFonts w:ascii="Open Sans" w:hAnsi="Open Sans" w:cs="Open Sans"/>
                <w:szCs w:val="20"/>
              </w:rPr>
            </w:pPr>
            <w:r>
              <w:rPr>
                <w:rFonts w:ascii="Open Sans" w:hAnsi="Open Sans" w:cs="Open Sans"/>
                <w:szCs w:val="20"/>
              </w:rPr>
              <w:t>Strategies are provided in the Expansion boxes for Panorama.  There are also strategies provided to help with reading and writing activities, connection to ELA.</w:t>
            </w:r>
          </w:p>
        </w:tc>
      </w:tr>
      <w:tr w:rsidR="00645EBE" w:rsidRPr="002E605F" w14:paraId="66C3CAF2" w14:textId="77777777" w:rsidTr="00645EBE">
        <w:trPr>
          <w:trHeight w:val="1296"/>
        </w:trPr>
        <w:tc>
          <w:tcPr>
            <w:tcW w:w="6025" w:type="dxa"/>
            <w:shd w:val="clear" w:color="auto" w:fill="auto"/>
            <w:vAlign w:val="center"/>
          </w:tcPr>
          <w:p w14:paraId="5C70027B" w14:textId="77777777" w:rsidR="00645EBE" w:rsidRPr="00E3415B" w:rsidRDefault="00645EBE" w:rsidP="00645EBE">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vAlign w:val="center"/>
          </w:tcPr>
          <w:p w14:paraId="501C2118" w14:textId="36F60879" w:rsidR="00645EBE" w:rsidRPr="00E3415B" w:rsidRDefault="00645EBE" w:rsidP="00645EBE">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622E6B96" w14:textId="77777777" w:rsidR="00645EBE" w:rsidRPr="00E3415B" w:rsidRDefault="00645EBE" w:rsidP="00645EBE">
            <w:pPr>
              <w:shd w:val="clear" w:color="auto" w:fill="FFFFFF" w:themeFill="background1"/>
              <w:rPr>
                <w:rFonts w:ascii="Open Sans" w:hAnsi="Open Sans" w:cs="Open Sans"/>
                <w:szCs w:val="20"/>
              </w:rPr>
            </w:pPr>
          </w:p>
        </w:tc>
        <w:tc>
          <w:tcPr>
            <w:tcW w:w="5665" w:type="dxa"/>
            <w:shd w:val="clear" w:color="auto" w:fill="auto"/>
          </w:tcPr>
          <w:p w14:paraId="29E2397A" w14:textId="17AFD2B7" w:rsidR="00645EBE" w:rsidRPr="00E3415B" w:rsidRDefault="00645EBE" w:rsidP="00645EBE">
            <w:pPr>
              <w:shd w:val="clear" w:color="auto" w:fill="FFFFFF" w:themeFill="background1"/>
              <w:rPr>
                <w:rFonts w:ascii="Open Sans" w:hAnsi="Open Sans" w:cs="Open Sans"/>
                <w:szCs w:val="20"/>
              </w:rPr>
            </w:pPr>
            <w:r>
              <w:rPr>
                <w:rFonts w:ascii="Open Sans" w:hAnsi="Open Sans" w:cs="Open Sans"/>
                <w:szCs w:val="20"/>
              </w:rPr>
              <w:t>Activities are scaffolded to include communication and critical thinking.  Strategies are provided throughout the Teacher’s Edition.  Hands-on activities are provided in the Info Gap, Pair and Group, and Vocabulary and Grammar Activity Packs.</w:t>
            </w:r>
          </w:p>
        </w:tc>
      </w:tr>
      <w:tr w:rsidR="00645EBE" w:rsidRPr="002E605F" w14:paraId="62958F61" w14:textId="77777777" w:rsidTr="00645EBE">
        <w:trPr>
          <w:trHeight w:val="1296"/>
        </w:trPr>
        <w:tc>
          <w:tcPr>
            <w:tcW w:w="6025" w:type="dxa"/>
            <w:shd w:val="clear" w:color="auto" w:fill="auto"/>
            <w:vAlign w:val="center"/>
          </w:tcPr>
          <w:p w14:paraId="004D86A7" w14:textId="77777777" w:rsidR="00645EBE" w:rsidRPr="00E3415B" w:rsidRDefault="00645EBE" w:rsidP="00645EBE">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vAlign w:val="center"/>
          </w:tcPr>
          <w:p w14:paraId="393354E3" w14:textId="4F337844" w:rsidR="00645EBE" w:rsidRPr="00E3415B" w:rsidRDefault="00645EBE" w:rsidP="00645EBE">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014C665B" w14:textId="77777777" w:rsidR="00645EBE" w:rsidRPr="00E3415B" w:rsidRDefault="00645EBE" w:rsidP="00645EBE">
            <w:pPr>
              <w:shd w:val="clear" w:color="auto" w:fill="FFFFFF" w:themeFill="background1"/>
              <w:rPr>
                <w:rFonts w:ascii="Open Sans" w:hAnsi="Open Sans" w:cs="Open Sans"/>
                <w:szCs w:val="20"/>
              </w:rPr>
            </w:pPr>
          </w:p>
        </w:tc>
        <w:tc>
          <w:tcPr>
            <w:tcW w:w="5665" w:type="dxa"/>
            <w:shd w:val="clear" w:color="auto" w:fill="auto"/>
          </w:tcPr>
          <w:p w14:paraId="6AFF6368" w14:textId="0499B4FA" w:rsidR="00645EBE" w:rsidRPr="00E3415B" w:rsidRDefault="00645EBE" w:rsidP="00645EBE">
            <w:pPr>
              <w:shd w:val="clear" w:color="auto" w:fill="FFFFFF" w:themeFill="background1"/>
              <w:rPr>
                <w:rFonts w:ascii="Open Sans" w:hAnsi="Open Sans" w:cs="Open Sans"/>
                <w:szCs w:val="20"/>
              </w:rPr>
            </w:pPr>
            <w:r>
              <w:rPr>
                <w:rFonts w:ascii="Open Sans" w:hAnsi="Open Sans" w:cs="Open Sans"/>
                <w:szCs w:val="20"/>
              </w:rPr>
              <w:t xml:space="preserve">Addressed in the Expansion and Suggestion notes for each activity or section.  </w:t>
            </w:r>
          </w:p>
        </w:tc>
      </w:tr>
      <w:tr w:rsidR="00645EBE" w:rsidRPr="00645EBE" w14:paraId="54CB4D80" w14:textId="77777777" w:rsidTr="00645EBE">
        <w:trPr>
          <w:trHeight w:val="1296"/>
        </w:trPr>
        <w:tc>
          <w:tcPr>
            <w:tcW w:w="6025" w:type="dxa"/>
            <w:shd w:val="clear" w:color="auto" w:fill="auto"/>
            <w:vAlign w:val="center"/>
          </w:tcPr>
          <w:p w14:paraId="1EAA78B2" w14:textId="77777777" w:rsidR="00645EBE" w:rsidRPr="00E3415B" w:rsidRDefault="00645EBE" w:rsidP="00645EBE">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vAlign w:val="center"/>
          </w:tcPr>
          <w:p w14:paraId="0CE51331" w14:textId="17C0A05B" w:rsidR="00645EBE" w:rsidRPr="00E3415B" w:rsidRDefault="00645EBE" w:rsidP="00645EBE">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4B1E0010" w14:textId="77777777" w:rsidR="00645EBE" w:rsidRPr="00E3415B" w:rsidRDefault="00645EBE" w:rsidP="00645EBE">
            <w:pPr>
              <w:shd w:val="clear" w:color="auto" w:fill="FFFFFF" w:themeFill="background1"/>
              <w:rPr>
                <w:rFonts w:ascii="Open Sans" w:hAnsi="Open Sans" w:cs="Open Sans"/>
                <w:szCs w:val="20"/>
              </w:rPr>
            </w:pPr>
          </w:p>
        </w:tc>
        <w:tc>
          <w:tcPr>
            <w:tcW w:w="5665" w:type="dxa"/>
            <w:shd w:val="clear" w:color="auto" w:fill="auto"/>
          </w:tcPr>
          <w:p w14:paraId="58F547AB" w14:textId="77777777" w:rsidR="00645EBE" w:rsidRPr="00E3415B" w:rsidRDefault="00645EBE" w:rsidP="00645EBE">
            <w:pPr>
              <w:shd w:val="clear" w:color="auto" w:fill="FFFFFF" w:themeFill="background1"/>
              <w:rPr>
                <w:rFonts w:ascii="Open Sans" w:hAnsi="Open Sans" w:cs="Open Sans"/>
                <w:szCs w:val="20"/>
              </w:rPr>
            </w:pPr>
          </w:p>
        </w:tc>
      </w:tr>
      <w:tr w:rsidR="00645EBE" w:rsidRPr="00645EBE" w14:paraId="36ED4015" w14:textId="77777777" w:rsidTr="00645EBE">
        <w:trPr>
          <w:trHeight w:val="1296"/>
        </w:trPr>
        <w:tc>
          <w:tcPr>
            <w:tcW w:w="6025" w:type="dxa"/>
            <w:shd w:val="clear" w:color="auto" w:fill="auto"/>
            <w:vAlign w:val="center"/>
          </w:tcPr>
          <w:p w14:paraId="1669144C" w14:textId="77777777" w:rsidR="00645EBE" w:rsidRPr="00E3415B" w:rsidRDefault="00645EBE" w:rsidP="00645EBE">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vAlign w:val="center"/>
          </w:tcPr>
          <w:p w14:paraId="583C778F" w14:textId="53D48C1D" w:rsidR="00645EBE" w:rsidRPr="00E3415B" w:rsidRDefault="00645EBE" w:rsidP="00645EBE">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22C37B86" w14:textId="77777777" w:rsidR="00645EBE" w:rsidRPr="00E3415B" w:rsidRDefault="00645EBE" w:rsidP="00645EBE">
            <w:pPr>
              <w:shd w:val="clear" w:color="auto" w:fill="FFFFFF" w:themeFill="background1"/>
              <w:rPr>
                <w:rFonts w:ascii="Open Sans" w:hAnsi="Open Sans" w:cs="Open Sans"/>
                <w:szCs w:val="20"/>
              </w:rPr>
            </w:pPr>
          </w:p>
        </w:tc>
        <w:tc>
          <w:tcPr>
            <w:tcW w:w="5665" w:type="dxa"/>
            <w:shd w:val="clear" w:color="auto" w:fill="auto"/>
          </w:tcPr>
          <w:p w14:paraId="1C101233" w14:textId="77777777" w:rsidR="00645EBE" w:rsidRDefault="00645EBE" w:rsidP="00645EBE">
            <w:pPr>
              <w:pStyle w:val="ListParagraph"/>
              <w:numPr>
                <w:ilvl w:val="0"/>
                <w:numId w:val="76"/>
              </w:numPr>
              <w:shd w:val="clear" w:color="auto" w:fill="FFFFFF" w:themeFill="background1"/>
              <w:rPr>
                <w:rFonts w:ascii="Open Sans" w:hAnsi="Open Sans" w:cs="Open Sans"/>
              </w:rPr>
            </w:pPr>
            <w:r>
              <w:rPr>
                <w:rFonts w:ascii="Open Sans" w:hAnsi="Open Sans" w:cs="Open Sans"/>
              </w:rPr>
              <w:t>Authentic photos are used throughout</w:t>
            </w:r>
          </w:p>
          <w:p w14:paraId="2F96E3F4" w14:textId="77777777" w:rsidR="00645EBE" w:rsidRDefault="00645EBE" w:rsidP="00645EBE">
            <w:pPr>
              <w:pStyle w:val="ListParagraph"/>
              <w:numPr>
                <w:ilvl w:val="0"/>
                <w:numId w:val="76"/>
              </w:numPr>
              <w:shd w:val="clear" w:color="auto" w:fill="FFFFFF" w:themeFill="background1"/>
              <w:rPr>
                <w:rFonts w:ascii="Open Sans" w:hAnsi="Open Sans" w:cs="Open Sans"/>
              </w:rPr>
            </w:pPr>
            <w:r>
              <w:rPr>
                <w:rFonts w:ascii="Open Sans" w:hAnsi="Open Sans" w:cs="Open Sans"/>
              </w:rPr>
              <w:t>Digital Image Bank</w:t>
            </w:r>
          </w:p>
          <w:p w14:paraId="4AB3CEAC" w14:textId="77777777" w:rsidR="00645EBE" w:rsidRDefault="00645EBE" w:rsidP="00645EBE">
            <w:pPr>
              <w:pStyle w:val="ListParagraph"/>
              <w:numPr>
                <w:ilvl w:val="0"/>
                <w:numId w:val="76"/>
              </w:numPr>
              <w:shd w:val="clear" w:color="auto" w:fill="FFFFFF" w:themeFill="background1"/>
              <w:rPr>
                <w:rFonts w:ascii="Open Sans" w:hAnsi="Open Sans" w:cs="Open Sans"/>
              </w:rPr>
            </w:pPr>
            <w:r>
              <w:rPr>
                <w:rFonts w:ascii="Open Sans" w:hAnsi="Open Sans" w:cs="Open Sans"/>
              </w:rPr>
              <w:t>Le Zapping</w:t>
            </w:r>
          </w:p>
          <w:p w14:paraId="3E2EC42A" w14:textId="77777777" w:rsidR="00645EBE" w:rsidRDefault="00645EBE" w:rsidP="00645EBE">
            <w:pPr>
              <w:pStyle w:val="ListParagraph"/>
              <w:numPr>
                <w:ilvl w:val="0"/>
                <w:numId w:val="76"/>
              </w:numPr>
              <w:shd w:val="clear" w:color="auto" w:fill="FFFFFF" w:themeFill="background1"/>
              <w:rPr>
                <w:rFonts w:ascii="Open Sans" w:hAnsi="Open Sans" w:cs="Open Sans"/>
              </w:rPr>
            </w:pPr>
            <w:r>
              <w:rPr>
                <w:rFonts w:ascii="Open Sans" w:hAnsi="Open Sans" w:cs="Open Sans"/>
              </w:rPr>
              <w:t>Ecouter</w:t>
            </w:r>
          </w:p>
          <w:p w14:paraId="40667D99" w14:textId="649834CF" w:rsidR="00645EBE" w:rsidRPr="00645EBE" w:rsidRDefault="00645EBE" w:rsidP="00645EBE">
            <w:pPr>
              <w:pStyle w:val="ListParagraph"/>
              <w:numPr>
                <w:ilvl w:val="0"/>
                <w:numId w:val="76"/>
              </w:numPr>
              <w:shd w:val="clear" w:color="auto" w:fill="FFFFFF" w:themeFill="background1"/>
              <w:rPr>
                <w:rFonts w:ascii="Open Sans" w:hAnsi="Open Sans" w:cs="Open Sans"/>
              </w:rPr>
            </w:pPr>
            <w:r w:rsidRPr="00645EBE">
              <w:rPr>
                <w:rFonts w:ascii="Open Sans" w:hAnsi="Open Sans" w:cs="Open Sans"/>
              </w:rPr>
              <w:t>Roman-photo</w:t>
            </w:r>
          </w:p>
        </w:tc>
      </w:tr>
      <w:tr w:rsidR="00645EBE" w:rsidRPr="002E605F" w14:paraId="5765B86F" w14:textId="77777777" w:rsidTr="00645EBE">
        <w:trPr>
          <w:trHeight w:val="1296"/>
        </w:trPr>
        <w:tc>
          <w:tcPr>
            <w:tcW w:w="6025" w:type="dxa"/>
            <w:shd w:val="clear" w:color="auto" w:fill="auto"/>
            <w:vAlign w:val="center"/>
          </w:tcPr>
          <w:p w14:paraId="46C035E1" w14:textId="77777777" w:rsidR="00645EBE" w:rsidRPr="00E3415B" w:rsidRDefault="00645EBE" w:rsidP="00645EBE">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vAlign w:val="center"/>
          </w:tcPr>
          <w:p w14:paraId="56DFC0D1" w14:textId="65B17093" w:rsidR="00645EBE" w:rsidRPr="00E3415B" w:rsidRDefault="00645EBE" w:rsidP="00645EBE">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60F50816" w14:textId="77777777" w:rsidR="00645EBE" w:rsidRPr="00E3415B" w:rsidRDefault="00645EBE" w:rsidP="00645EBE">
            <w:pPr>
              <w:shd w:val="clear" w:color="auto" w:fill="FFFFFF" w:themeFill="background1"/>
              <w:rPr>
                <w:rFonts w:ascii="Open Sans" w:hAnsi="Open Sans" w:cs="Open Sans"/>
                <w:szCs w:val="20"/>
              </w:rPr>
            </w:pPr>
          </w:p>
        </w:tc>
        <w:tc>
          <w:tcPr>
            <w:tcW w:w="5665" w:type="dxa"/>
            <w:shd w:val="clear" w:color="auto" w:fill="auto"/>
          </w:tcPr>
          <w:p w14:paraId="33441EFE" w14:textId="6338A552" w:rsidR="00645EBE" w:rsidRPr="00E3415B" w:rsidRDefault="00645EBE" w:rsidP="00645EBE">
            <w:pPr>
              <w:shd w:val="clear" w:color="auto" w:fill="FFFFFF" w:themeFill="background1"/>
              <w:rPr>
                <w:rFonts w:ascii="Open Sans" w:hAnsi="Open Sans" w:cs="Open Sans"/>
                <w:szCs w:val="20"/>
              </w:rPr>
            </w:pPr>
            <w:r>
              <w:rPr>
                <w:rFonts w:ascii="Open Sans" w:hAnsi="Open Sans" w:cs="Open Sans"/>
                <w:szCs w:val="20"/>
              </w:rPr>
              <w:t>Sur Internet activities are given in each Panorama section to increase target language and culture knowledge.</w:t>
            </w:r>
          </w:p>
        </w:tc>
      </w:tr>
      <w:tr w:rsidR="00645EBE" w:rsidRPr="002E605F" w14:paraId="6C34BF4E" w14:textId="77777777" w:rsidTr="00645EBE">
        <w:trPr>
          <w:trHeight w:val="1296"/>
        </w:trPr>
        <w:tc>
          <w:tcPr>
            <w:tcW w:w="6025" w:type="dxa"/>
            <w:shd w:val="clear" w:color="auto" w:fill="auto"/>
            <w:vAlign w:val="center"/>
          </w:tcPr>
          <w:p w14:paraId="74616312" w14:textId="40298E87" w:rsidR="00645EBE" w:rsidRPr="00E3415B" w:rsidRDefault="00645EBE" w:rsidP="00645EBE">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vAlign w:val="center"/>
          </w:tcPr>
          <w:p w14:paraId="5722A731" w14:textId="0F2B268A" w:rsidR="00645EBE" w:rsidRPr="00E3415B" w:rsidRDefault="00645EBE" w:rsidP="00645EBE">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6774F42A" w14:textId="77777777" w:rsidR="00645EBE" w:rsidRPr="00E3415B" w:rsidRDefault="00645EBE" w:rsidP="00645EBE">
            <w:pPr>
              <w:shd w:val="clear" w:color="auto" w:fill="FFFFFF" w:themeFill="background1"/>
              <w:rPr>
                <w:rFonts w:ascii="Open Sans" w:hAnsi="Open Sans" w:cs="Open Sans"/>
                <w:szCs w:val="20"/>
              </w:rPr>
            </w:pPr>
          </w:p>
        </w:tc>
        <w:tc>
          <w:tcPr>
            <w:tcW w:w="5665" w:type="dxa"/>
            <w:shd w:val="clear" w:color="auto" w:fill="auto"/>
          </w:tcPr>
          <w:p w14:paraId="0CC7E8A5" w14:textId="05723741" w:rsidR="00645EBE" w:rsidRPr="00E3415B" w:rsidRDefault="00645EBE" w:rsidP="00645EBE">
            <w:pPr>
              <w:shd w:val="clear" w:color="auto" w:fill="FFFFFF" w:themeFill="background1"/>
              <w:rPr>
                <w:rFonts w:ascii="Open Sans" w:hAnsi="Open Sans" w:cs="Open Sans"/>
                <w:szCs w:val="20"/>
              </w:rPr>
            </w:pPr>
            <w:r>
              <w:rPr>
                <w:rFonts w:ascii="Open Sans" w:hAnsi="Open Sans" w:cs="Open Sans"/>
                <w:szCs w:val="20"/>
              </w:rPr>
              <w:t>Addressed frequently throughout the entire series.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0D113" w14:textId="77777777" w:rsidR="00C45630" w:rsidRDefault="00C45630" w:rsidP="00A55D66">
      <w:pPr>
        <w:spacing w:after="0" w:line="240" w:lineRule="auto"/>
      </w:pPr>
      <w:r>
        <w:separator/>
      </w:r>
    </w:p>
  </w:endnote>
  <w:endnote w:type="continuationSeparator" w:id="0">
    <w:p w14:paraId="439B9989" w14:textId="77777777" w:rsidR="00C45630" w:rsidRDefault="00C45630"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732754" w:rsidRPr="00A55D66" w:rsidRDefault="00732754">
    <w:pPr>
      <w:pStyle w:val="Footer"/>
      <w:jc w:val="right"/>
      <w:rPr>
        <w:lang w:val="en-US"/>
      </w:rPr>
    </w:pPr>
  </w:p>
  <w:p w14:paraId="3576CB4A" w14:textId="5F12B6B5" w:rsidR="00732754" w:rsidRPr="00A55D66" w:rsidRDefault="00732754" w:rsidP="003C2AA7">
    <w:pPr>
      <w:pStyle w:val="Footer"/>
      <w:rPr>
        <w:lang w:val="en-US"/>
      </w:rPr>
    </w:pPr>
    <w:r w:rsidRPr="00A55D66">
      <w:rPr>
        <w:lang w:val="en-US"/>
      </w:rPr>
      <w:t xml:space="preserve">Book Title and ISBN: </w:t>
    </w:r>
    <w:r>
      <w:rPr>
        <w:u w:val="single"/>
        <w:lang w:val="en-US"/>
      </w:rPr>
      <w:t>D’accord 2019 L2 / 9781680058062</w:t>
    </w:r>
    <w:r>
      <w:rPr>
        <w:lang w:val="en-US"/>
      </w:rPr>
      <w:t xml:space="preserve">    </w:t>
    </w:r>
    <w:r w:rsidRPr="00A55D66">
      <w:rPr>
        <w:lang w:val="en-US"/>
      </w:rPr>
      <w:t xml:space="preserve"> Level(s)/Course(s): </w:t>
    </w:r>
    <w:r w:rsidRPr="00B87AB8">
      <w:rPr>
        <w:u w:val="single"/>
        <w:lang w:val="en-US"/>
      </w:rPr>
      <w:t>F</w:t>
    </w:r>
    <w:r>
      <w:rPr>
        <w:u w:val="single"/>
        <w:lang w:val="en-US"/>
      </w:rPr>
      <w:t>rench- Level II Grades 9-12</w:t>
    </w:r>
    <w:r w:rsidRPr="00B87AB8">
      <w:rPr>
        <w:u w:val="single"/>
        <w:lang w:val="en-US"/>
      </w:rPr>
      <w:t xml:space="preserve"> </w:t>
    </w:r>
    <w:r>
      <w:rPr>
        <w:u w:val="single"/>
        <w:lang w:val="en-US"/>
      </w:rPr>
      <w:t>(3042)</w:t>
    </w:r>
  </w:p>
  <w:p w14:paraId="2961B44B" w14:textId="77777777" w:rsidR="00732754" w:rsidRPr="00A55D66" w:rsidRDefault="00732754" w:rsidP="003C2AA7">
    <w:pPr>
      <w:pStyle w:val="Footer"/>
      <w:tabs>
        <w:tab w:val="clear" w:pos="4680"/>
        <w:tab w:val="clear" w:pos="9360"/>
        <w:tab w:val="left" w:pos="1545"/>
      </w:tabs>
      <w:rPr>
        <w:lang w:val="en-US"/>
      </w:rPr>
    </w:pPr>
    <w:r>
      <w:rPr>
        <w:lang w:val="en-US"/>
      </w:rPr>
      <w:tab/>
    </w:r>
  </w:p>
  <w:p w14:paraId="244E75FE" w14:textId="77777777" w:rsidR="00732754" w:rsidRPr="00645EBE" w:rsidRDefault="00732754" w:rsidP="003C2AA7">
    <w:pPr>
      <w:pStyle w:val="Footer"/>
      <w:rPr>
        <w:lang w:val="en-US"/>
      </w:rPr>
    </w:pPr>
    <w:r w:rsidRPr="00645EBE">
      <w:rPr>
        <w:lang w:val="en-US"/>
      </w:rPr>
      <w:t xml:space="preserve">Publisher: </w:t>
    </w:r>
    <w:r w:rsidRPr="00645EBE">
      <w:rPr>
        <w:u w:val="single"/>
        <w:lang w:val="en-US"/>
      </w:rPr>
      <w:t>Vista Higher Learning, LLC</w:t>
    </w:r>
    <w:r w:rsidRPr="00645EBE">
      <w:rPr>
        <w:lang w:val="en-US"/>
      </w:rPr>
      <w:t xml:space="preserve">                                        Copyright: </w:t>
    </w:r>
    <w:r w:rsidRPr="00645EBE">
      <w:rPr>
        <w:u w:val="single"/>
        <w:lang w:val="en-US"/>
      </w:rPr>
      <w:t>2019</w:t>
    </w:r>
  </w:p>
  <w:p w14:paraId="1D30364C" w14:textId="77777777" w:rsidR="00732754" w:rsidRPr="00645EBE" w:rsidRDefault="00732754" w:rsidP="00A55D66">
    <w:pPr>
      <w:pStyle w:val="Footer"/>
      <w:rPr>
        <w:lang w:val="en-US"/>
      </w:rPr>
    </w:pPr>
  </w:p>
  <w:sdt>
    <w:sdtPr>
      <w:id w:val="-1908906663"/>
      <w:docPartObj>
        <w:docPartGallery w:val="Page Numbers (Top of Page)"/>
        <w:docPartUnique/>
      </w:docPartObj>
    </w:sdtPr>
    <w:sdtEndPr/>
    <w:sdtContent>
      <w:p w14:paraId="5D9FC92A" w14:textId="49251E5A" w:rsidR="00732754" w:rsidRDefault="00732754"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0D3CC4">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D3CC4">
          <w:rPr>
            <w:b/>
            <w:bCs/>
            <w:noProof/>
          </w:rPr>
          <w:t>1</w:t>
        </w:r>
        <w:r>
          <w:rPr>
            <w:b/>
            <w:bCs/>
            <w:sz w:val="24"/>
            <w:szCs w:val="24"/>
          </w:rPr>
          <w:fldChar w:fldCharType="end"/>
        </w:r>
      </w:p>
    </w:sdtContent>
  </w:sdt>
  <w:p w14:paraId="55F53C01" w14:textId="77777777" w:rsidR="00732754" w:rsidRDefault="007327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754F4" w14:textId="77777777" w:rsidR="00C45630" w:rsidRDefault="00C45630" w:rsidP="00A55D66">
      <w:pPr>
        <w:spacing w:after="0" w:line="240" w:lineRule="auto"/>
      </w:pPr>
      <w:r>
        <w:separator/>
      </w:r>
    </w:p>
  </w:footnote>
  <w:footnote w:type="continuationSeparator" w:id="0">
    <w:p w14:paraId="2A9B9320" w14:textId="77777777" w:rsidR="00C45630" w:rsidRDefault="00C45630"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2F2062A"/>
    <w:multiLevelType w:val="hybridMultilevel"/>
    <w:tmpl w:val="137CD6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9"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1"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3"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4"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7"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6742353"/>
    <w:multiLevelType w:val="hybridMultilevel"/>
    <w:tmpl w:val="A2C03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4"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8"/>
  </w:num>
  <w:num w:numId="13">
    <w:abstractNumId w:val="22"/>
  </w:num>
  <w:num w:numId="14">
    <w:abstractNumId w:val="56"/>
  </w:num>
  <w:num w:numId="15">
    <w:abstractNumId w:val="37"/>
  </w:num>
  <w:num w:numId="16">
    <w:abstractNumId w:val="55"/>
  </w:num>
  <w:num w:numId="17">
    <w:abstractNumId w:val="8"/>
  </w:num>
  <w:num w:numId="18">
    <w:abstractNumId w:val="52"/>
  </w:num>
  <w:num w:numId="19">
    <w:abstractNumId w:val="67"/>
  </w:num>
  <w:num w:numId="20">
    <w:abstractNumId w:val="26"/>
  </w:num>
  <w:num w:numId="21">
    <w:abstractNumId w:val="50"/>
  </w:num>
  <w:num w:numId="22">
    <w:abstractNumId w:val="70"/>
  </w:num>
  <w:num w:numId="23">
    <w:abstractNumId w:val="19"/>
  </w:num>
  <w:num w:numId="24">
    <w:abstractNumId w:val="5"/>
  </w:num>
  <w:num w:numId="25">
    <w:abstractNumId w:val="59"/>
  </w:num>
  <w:num w:numId="26">
    <w:abstractNumId w:val="63"/>
  </w:num>
  <w:num w:numId="27">
    <w:abstractNumId w:val="7"/>
  </w:num>
  <w:num w:numId="28">
    <w:abstractNumId w:val="38"/>
  </w:num>
  <w:num w:numId="29">
    <w:abstractNumId w:val="51"/>
  </w:num>
  <w:num w:numId="30">
    <w:abstractNumId w:val="17"/>
  </w:num>
  <w:num w:numId="31">
    <w:abstractNumId w:val="65"/>
  </w:num>
  <w:num w:numId="32">
    <w:abstractNumId w:val="27"/>
  </w:num>
  <w:num w:numId="33">
    <w:abstractNumId w:val="10"/>
  </w:num>
  <w:num w:numId="34">
    <w:abstractNumId w:val="58"/>
  </w:num>
  <w:num w:numId="35">
    <w:abstractNumId w:val="24"/>
  </w:num>
  <w:num w:numId="36">
    <w:abstractNumId w:val="73"/>
  </w:num>
  <w:num w:numId="37">
    <w:abstractNumId w:val="41"/>
  </w:num>
  <w:num w:numId="38">
    <w:abstractNumId w:val="34"/>
  </w:num>
  <w:num w:numId="39">
    <w:abstractNumId w:val="0"/>
  </w:num>
  <w:num w:numId="40">
    <w:abstractNumId w:val="53"/>
  </w:num>
  <w:num w:numId="41">
    <w:abstractNumId w:val="35"/>
  </w:num>
  <w:num w:numId="42">
    <w:abstractNumId w:val="20"/>
  </w:num>
  <w:num w:numId="43">
    <w:abstractNumId w:val="68"/>
  </w:num>
  <w:num w:numId="44">
    <w:abstractNumId w:val="32"/>
  </w:num>
  <w:num w:numId="45">
    <w:abstractNumId w:val="60"/>
  </w:num>
  <w:num w:numId="46">
    <w:abstractNumId w:val="13"/>
  </w:num>
  <w:num w:numId="47">
    <w:abstractNumId w:val="43"/>
  </w:num>
  <w:num w:numId="48">
    <w:abstractNumId w:val="21"/>
  </w:num>
  <w:num w:numId="49">
    <w:abstractNumId w:val="23"/>
  </w:num>
  <w:num w:numId="50">
    <w:abstractNumId w:val="54"/>
  </w:num>
  <w:num w:numId="51">
    <w:abstractNumId w:val="6"/>
  </w:num>
  <w:num w:numId="52">
    <w:abstractNumId w:val="29"/>
  </w:num>
  <w:num w:numId="53">
    <w:abstractNumId w:val="61"/>
  </w:num>
  <w:num w:numId="54">
    <w:abstractNumId w:val="33"/>
  </w:num>
  <w:num w:numId="55">
    <w:abstractNumId w:val="18"/>
  </w:num>
  <w:num w:numId="56">
    <w:abstractNumId w:val="74"/>
  </w:num>
  <w:num w:numId="57">
    <w:abstractNumId w:val="75"/>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7"/>
  </w:num>
  <w:num w:numId="67">
    <w:abstractNumId w:val="16"/>
  </w:num>
  <w:num w:numId="68">
    <w:abstractNumId w:val="49"/>
  </w:num>
  <w:num w:numId="69">
    <w:abstractNumId w:val="2"/>
  </w:num>
  <w:num w:numId="70">
    <w:abstractNumId w:val="46"/>
  </w:num>
  <w:num w:numId="71">
    <w:abstractNumId w:val="64"/>
  </w:num>
  <w:num w:numId="72">
    <w:abstractNumId w:val="25"/>
  </w:num>
  <w:num w:numId="73">
    <w:abstractNumId w:val="31"/>
  </w:num>
  <w:num w:numId="74">
    <w:abstractNumId w:val="4"/>
  </w:num>
  <w:num w:numId="75">
    <w:abstractNumId w:val="45"/>
  </w:num>
  <w:num w:numId="76">
    <w:abstractNumId w:val="7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06DEA"/>
    <w:rsid w:val="00027AB2"/>
    <w:rsid w:val="000479DB"/>
    <w:rsid w:val="00050360"/>
    <w:rsid w:val="000D3CC4"/>
    <w:rsid w:val="000F1FE5"/>
    <w:rsid w:val="001263F8"/>
    <w:rsid w:val="001E1F6D"/>
    <w:rsid w:val="00266CA5"/>
    <w:rsid w:val="002673C5"/>
    <w:rsid w:val="002B27FC"/>
    <w:rsid w:val="002E605F"/>
    <w:rsid w:val="003070A9"/>
    <w:rsid w:val="00311C0B"/>
    <w:rsid w:val="00325A68"/>
    <w:rsid w:val="0036711F"/>
    <w:rsid w:val="00382B7E"/>
    <w:rsid w:val="003C2AA7"/>
    <w:rsid w:val="003F731C"/>
    <w:rsid w:val="00400CE2"/>
    <w:rsid w:val="0043570B"/>
    <w:rsid w:val="0046360B"/>
    <w:rsid w:val="004C254A"/>
    <w:rsid w:val="004D51F9"/>
    <w:rsid w:val="004F5634"/>
    <w:rsid w:val="004F5CF5"/>
    <w:rsid w:val="005873E4"/>
    <w:rsid w:val="005D77E8"/>
    <w:rsid w:val="005D7F2F"/>
    <w:rsid w:val="005E1D5B"/>
    <w:rsid w:val="005F0ACF"/>
    <w:rsid w:val="00617326"/>
    <w:rsid w:val="00642213"/>
    <w:rsid w:val="00645EBE"/>
    <w:rsid w:val="0069259C"/>
    <w:rsid w:val="00697D84"/>
    <w:rsid w:val="006C435A"/>
    <w:rsid w:val="00702868"/>
    <w:rsid w:val="00703D15"/>
    <w:rsid w:val="00731DE7"/>
    <w:rsid w:val="00732754"/>
    <w:rsid w:val="00733F6A"/>
    <w:rsid w:val="00741535"/>
    <w:rsid w:val="00791C38"/>
    <w:rsid w:val="007A0768"/>
    <w:rsid w:val="007D2773"/>
    <w:rsid w:val="007F2E59"/>
    <w:rsid w:val="008B7A7A"/>
    <w:rsid w:val="008C43BA"/>
    <w:rsid w:val="008D5F09"/>
    <w:rsid w:val="00961EF1"/>
    <w:rsid w:val="00994A8E"/>
    <w:rsid w:val="009A1577"/>
    <w:rsid w:val="009E7CDE"/>
    <w:rsid w:val="009F5FF3"/>
    <w:rsid w:val="00A55D66"/>
    <w:rsid w:val="00A66464"/>
    <w:rsid w:val="00AA020F"/>
    <w:rsid w:val="00AC4061"/>
    <w:rsid w:val="00AF414A"/>
    <w:rsid w:val="00B0303A"/>
    <w:rsid w:val="00B20F8A"/>
    <w:rsid w:val="00B65012"/>
    <w:rsid w:val="00BB54D4"/>
    <w:rsid w:val="00BE2B86"/>
    <w:rsid w:val="00C11F30"/>
    <w:rsid w:val="00C45630"/>
    <w:rsid w:val="00CD03F8"/>
    <w:rsid w:val="00D12DCE"/>
    <w:rsid w:val="00D371BB"/>
    <w:rsid w:val="00D37743"/>
    <w:rsid w:val="00D63BEB"/>
    <w:rsid w:val="00E10E29"/>
    <w:rsid w:val="00E3415B"/>
    <w:rsid w:val="00E43863"/>
    <w:rsid w:val="00E50213"/>
    <w:rsid w:val="00E669F5"/>
    <w:rsid w:val="00E9768A"/>
    <w:rsid w:val="00EB276D"/>
    <w:rsid w:val="00EE3BD2"/>
    <w:rsid w:val="00EE421E"/>
    <w:rsid w:val="00F542E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B02E1-15C7-4EE2-8EFC-E4B27A32E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8695</Words>
  <Characters>49568</Characters>
  <Application>Microsoft Office Word</Application>
  <DocSecurity>4</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2018-08-23T13:01:00Z</dcterms:created>
  <dcterms:modified xsi:type="dcterms:W3CDTF">2018-08-23T13:01:00Z</dcterms:modified>
</cp:coreProperties>
</file>